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b/>
          <w:color w:val="1f4e79"/>
          <w:sz w:val="40"/>
          <w:szCs w:val="40"/>
        </w:rPr>
      </w:pPr>
      <w:r>
        <w:rPr>
          <w:noProof/>
          <w:lang w:eastAsia="es-PE"/>
        </w:rPr>
        <w:drawing>
          <wp:anchor distT="0" distB="0" distL="0" distR="0" simplePos="false" relativeHeight="14" behindDoc="false" locked="false" layoutInCell="true" allowOverlap="true">
            <wp:simplePos x="0" y="0"/>
            <wp:positionH relativeFrom="page">
              <wp:posOffset>3114675</wp:posOffset>
            </wp:positionH>
            <wp:positionV relativeFrom="paragraph">
              <wp:posOffset>4348481</wp:posOffset>
            </wp:positionV>
            <wp:extent cx="3876675" cy="3105150"/>
            <wp:effectExtent l="76200" t="76200" r="142875" b="133350"/>
            <wp:wrapNone/>
            <wp:docPr id="1026" name="Imagen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" cstate="print"/>
                    <a:srcRect l="0" t="353" r="0" b="22412"/>
                    <a:stretch/>
                  </pic:blipFill>
                  <pic:spPr>
                    <a:xfrm rot="0">
                      <a:off x="0" y="0"/>
                      <a:ext cx="3876675" cy="3105150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/>
        <w:drawing>
          <wp:inline distL="0" distT="0" distB="0" distR="0">
            <wp:extent cx="5953125" cy="8410575"/>
            <wp:effectExtent l="0" t="0" r="0" b="0"/>
            <wp:docPr id="1028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t75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53125" cy="84105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style0"/>
        <w:rPr>
          <w:b/>
          <w:color w:val="1f4e79"/>
          <w:sz w:val="40"/>
          <w:szCs w:val="40"/>
        </w:rPr>
      </w:pPr>
    </w:p>
    <w:p>
      <w:pPr>
        <w:pStyle w:val="style0"/>
        <w:rPr>
          <w:b/>
          <w:color w:val="4472c4"/>
          <w:sz w:val="40"/>
          <w:szCs w:val="40"/>
        </w:rPr>
      </w:pPr>
      <w:r>
        <w:rPr>
          <w:b/>
          <w:noProof/>
          <w:color w:val="1f4e79"/>
          <w:sz w:val="40"/>
          <w:szCs w:val="40"/>
          <w:lang w:eastAsia="es-PE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5372100" cy="12700"/>
                <wp:effectExtent l="19050" t="19050" r="19050" b="25400"/>
                <wp:wrapNone/>
                <wp:docPr id="1029" name="Conector recto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5372100" cy="12700"/>
                        </a:xfrm>
                        <a:prstGeom prst="line"/>
                        <a:ln cmpd="sng" cap="flat" w="28575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29" filled="f" stroked="t" from="0.0pt,22.15pt" to="423.0pt,23.15pt" style="position:absolute;z-index:2;mso-position-horizontal:right;mso-position-horizontal-relative:margin;mso-position-vertical-relative:text;mso-width-percent:0;mso-height-percent:0;mso-width-relative:margin;mso-height-relative:margin;mso-wrap-distance-left:0.0pt;mso-wrap-distance-right:0.0pt;visibility:visible;flip:y;">
                <v:stroke joinstyle="miter" color="#4472c4" weight="2.25pt"/>
                <v:fill/>
              </v:line>
            </w:pict>
          </mc:Fallback>
        </mc:AlternateContent>
      </w:r>
      <w:r>
        <w:rPr>
          <w:b/>
          <w:color w:val="1f4e79"/>
          <w:sz w:val="40"/>
          <w:szCs w:val="40"/>
        </w:rPr>
        <w:t>PRESENTACION</w:t>
      </w:r>
      <w:r>
        <w:rPr>
          <w:b/>
          <w:color w:val="4472c4"/>
          <w:sz w:val="40"/>
          <w:szCs w:val="40"/>
        </w:rPr>
        <w:t xml:space="preserve">                                                           </w:t>
      </w:r>
    </w:p>
    <w:p>
      <w:pPr>
        <w:pStyle w:val="style0"/>
        <w:rPr>
          <w:b/>
          <w:color w:val="000000"/>
          <w:sz w:val="24"/>
          <w:szCs w:val="24"/>
        </w:rPr>
      </w:pPr>
    </w:p>
    <w:p>
      <w:pPr>
        <w:pStyle w:val="style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EMPRESA DE SERVICIOS GENERALES CV PERU S.A.C. (ESEGECV PERU SAC)</w:t>
      </w:r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es una empresa que se viene desarrollando en el campo de servicios generales garantizando trabajos con la más alta calidad</w:t>
      </w:r>
      <w:r>
        <w:rPr>
          <w:b/>
          <w:color w:val="000000"/>
          <w:sz w:val="24"/>
          <w:szCs w:val="24"/>
        </w:rPr>
        <w:t>.</w:t>
      </w:r>
    </w:p>
    <w:p>
      <w:pPr>
        <w:pStyle w:val="style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Nuestra empresa cuenta con los suficiente</w:t>
      </w:r>
      <w:r>
        <w:rPr>
          <w:color w:val="000000"/>
          <w:sz w:val="24"/>
          <w:szCs w:val="24"/>
        </w:rPr>
        <w:t>s conocimientos, así como una vasta experiencia en los rubros como estar acorde con las expectativas del mercado, por lo que su satisfacción es nuestro compromiso.</w:t>
      </w:r>
    </w:p>
    <w:p>
      <w:pPr>
        <w:pStyle w:val="style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Nuestro compromiso es buscar la mejor solución en términos de comodidad, seguridad, estética y funcionalidad. Logrando así la mejor relación precio – producto y el cumplimiento de los plazos de entrega.</w:t>
      </w:r>
    </w:p>
    <w:p>
      <w:pPr>
        <w:pStyle w:val="style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Nuestro mayor capital son nuestros empleados, por lo que somos responsables de brindarles todo el apoyo y mantenerles constantemente capacitados con el objetivo de darles oportunidades y trabajar eficientemente. </w:t>
      </w:r>
    </w:p>
    <w:p>
      <w:pPr>
        <w:pStyle w:val="style0"/>
        <w:rPr>
          <w:color w:val="000000"/>
          <w:sz w:val="24"/>
          <w:szCs w:val="24"/>
        </w:rPr>
      </w:pPr>
    </w:p>
    <w:p>
      <w:pPr>
        <w:pStyle w:val="style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Nuestros Valores:</w:t>
      </w:r>
    </w:p>
    <w:p>
      <w:pPr>
        <w:pStyle w:val="style0"/>
        <w:rPr>
          <w:b/>
          <w:color w:val="000000"/>
          <w:sz w:val="24"/>
          <w:szCs w:val="24"/>
        </w:rPr>
      </w:pPr>
    </w:p>
    <w:p>
      <w:pPr>
        <w:pStyle w:val="style179"/>
        <w:numPr>
          <w:ilvl w:val="0"/>
          <w:numId w:val="1"/>
        </w:numPr>
        <w:spacing w:after="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compromiso y la Responsabilidad para con el cliente y el proyecto son valores clave</w:t>
      </w:r>
      <w:r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en </w:t>
      </w:r>
      <w:r>
        <w:rPr>
          <w:b/>
          <w:color w:val="000000"/>
          <w:sz w:val="24"/>
          <w:szCs w:val="24"/>
        </w:rPr>
        <w:t>ESEGECV PERU SAC</w:t>
      </w:r>
      <w:r>
        <w:rPr>
          <w:color w:val="000000"/>
          <w:sz w:val="24"/>
          <w:szCs w:val="24"/>
        </w:rPr>
        <w:t>. Es de suma importancia para nosotros una atención adecuada que finalice en un buen resultado.</w:t>
      </w:r>
    </w:p>
    <w:p>
      <w:pPr>
        <w:pStyle w:val="style179"/>
        <w:spacing w:after="0"/>
        <w:rPr>
          <w:b/>
          <w:color w:val="000000"/>
          <w:sz w:val="24"/>
          <w:szCs w:val="24"/>
        </w:rPr>
      </w:pPr>
    </w:p>
    <w:p>
      <w:pPr>
        <w:pStyle w:val="style179"/>
        <w:numPr>
          <w:ilvl w:val="0"/>
          <w:numId w:val="1"/>
        </w:num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honradez a nivel personal y profesional, desarrollada internamente y en la relación de los cliente</w:t>
      </w:r>
      <w:r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>, que se traduce en un trabajo transparente.</w:t>
      </w:r>
    </w:p>
    <w:p>
      <w:pPr>
        <w:pStyle w:val="style179"/>
        <w:rPr>
          <w:b/>
          <w:color w:val="000000"/>
          <w:sz w:val="24"/>
          <w:szCs w:val="24"/>
        </w:rPr>
      </w:pPr>
    </w:p>
    <w:p>
      <w:pPr>
        <w:pStyle w:val="style179"/>
        <w:numPr>
          <w:ilvl w:val="0"/>
          <w:numId w:val="1"/>
        </w:num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buen ambiente laboral, implementada por políticas de respeto y tolerancia, el trabajo en equipo en </w:t>
      </w:r>
      <w:r>
        <w:rPr>
          <w:b/>
          <w:color w:val="000000"/>
          <w:sz w:val="24"/>
          <w:szCs w:val="24"/>
        </w:rPr>
        <w:t>ESEGECV PERU SAC</w:t>
      </w:r>
      <w:r>
        <w:rPr>
          <w:color w:val="000000"/>
          <w:sz w:val="24"/>
          <w:szCs w:val="24"/>
        </w:rPr>
        <w:t xml:space="preserve"> es nuestro mayor Actitud, ya que es el motor que mueve nuestra empresa.</w:t>
      </w:r>
    </w:p>
    <w:p>
      <w:pPr>
        <w:pStyle w:val="style0"/>
        <w:ind w:left="360"/>
        <w:rPr>
          <w:b/>
          <w:color w:val="000000"/>
          <w:sz w:val="24"/>
          <w:szCs w:val="24"/>
        </w:rPr>
      </w:pPr>
    </w:p>
    <w:p>
      <w:pPr>
        <w:pStyle w:val="style0"/>
        <w:ind w:left="360"/>
        <w:rPr>
          <w:b/>
          <w:color w:val="000000"/>
          <w:sz w:val="24"/>
          <w:szCs w:val="24"/>
        </w:rPr>
      </w:pPr>
    </w:p>
    <w:p>
      <w:pPr>
        <w:pStyle w:val="style0"/>
        <w:ind w:left="360"/>
        <w:rPr>
          <w:b/>
          <w:color w:val="000000"/>
          <w:sz w:val="24"/>
          <w:szCs w:val="24"/>
        </w:rPr>
      </w:pPr>
    </w:p>
    <w:p>
      <w:pPr>
        <w:pStyle w:val="style0"/>
        <w:ind w:left="360"/>
        <w:rPr>
          <w:b/>
          <w:color w:val="000000"/>
          <w:sz w:val="24"/>
          <w:szCs w:val="24"/>
        </w:rPr>
      </w:pPr>
    </w:p>
    <w:p>
      <w:pPr>
        <w:pStyle w:val="style0"/>
        <w:ind w:left="360"/>
        <w:rPr>
          <w:b/>
          <w:color w:val="000000"/>
          <w:sz w:val="24"/>
          <w:szCs w:val="24"/>
        </w:rPr>
      </w:pPr>
    </w:p>
    <w:p>
      <w:pPr>
        <w:pStyle w:val="style0"/>
        <w:ind w:left="360"/>
        <w:rPr>
          <w:b/>
          <w:color w:val="000000"/>
          <w:sz w:val="24"/>
          <w:szCs w:val="24"/>
        </w:rPr>
      </w:pPr>
    </w:p>
    <w:p>
      <w:pPr>
        <w:pStyle w:val="style0"/>
        <w:rPr>
          <w:b/>
          <w:color w:val="4472c4"/>
          <w:sz w:val="40"/>
          <w:szCs w:val="40"/>
        </w:rPr>
      </w:pPr>
      <w:r>
        <w:rPr>
          <w:b/>
          <w:noProof/>
          <w:color w:val="1f4e79"/>
          <w:sz w:val="40"/>
          <w:szCs w:val="40"/>
          <w:lang w:eastAsia="es-PE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5372100" cy="12700"/>
                <wp:effectExtent l="19050" t="19050" r="19050" b="25400"/>
                <wp:wrapNone/>
                <wp:docPr id="1030" name="Conector rec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5372100" cy="12700"/>
                        </a:xfrm>
                        <a:prstGeom prst="line"/>
                        <a:ln cmpd="sng" cap="flat" w="28575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0" filled="f" stroked="t" from="0.0pt,22.15pt" to="423.0pt,23.15pt" style="position:absolute;z-index:3;mso-position-horizontal:right;mso-position-horizontal-relative:margin;mso-position-vertical-relative:text;mso-width-percent:0;mso-height-percent:0;mso-width-relative:margin;mso-height-relative:margin;mso-wrap-distance-left:0.0pt;mso-wrap-distance-right:0.0pt;visibility:visible;flip:y;">
                <v:stroke joinstyle="miter" color="#4472c4" weight="2.25pt"/>
                <v:fill/>
              </v:line>
            </w:pict>
          </mc:Fallback>
        </mc:AlternateContent>
      </w:r>
      <w:r>
        <w:rPr>
          <w:b/>
          <w:color w:val="1f4e79"/>
          <w:sz w:val="40"/>
          <w:szCs w:val="40"/>
        </w:rPr>
        <w:t>DATOS DE LA EMPRESA</w:t>
      </w:r>
      <w:r>
        <w:rPr>
          <w:b/>
          <w:color w:val="4472c4"/>
          <w:sz w:val="40"/>
          <w:szCs w:val="40"/>
        </w:rPr>
        <w:t xml:space="preserve">                                                            </w:t>
      </w:r>
    </w:p>
    <w:p>
      <w:pPr>
        <w:pStyle w:val="style0"/>
        <w:rPr>
          <w:b/>
          <w:color w:val="000000"/>
          <w:sz w:val="24"/>
          <w:szCs w:val="24"/>
        </w:rPr>
      </w:pPr>
    </w:p>
    <w:p>
      <w:pPr>
        <w:pStyle w:val="style0"/>
        <w:tabs>
          <w:tab w:val="left" w:leader="none" w:pos="3600"/>
        </w:tabs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Razón Social: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EMPRESA DE SERVICIOS GENERALES CV PERU S.A.C. (ESEGECV PERU SAC),</w:t>
      </w:r>
      <w:r>
        <w:rPr>
          <w:color w:val="000000"/>
          <w:sz w:val="24"/>
          <w:szCs w:val="24"/>
        </w:rPr>
        <w:t xml:space="preserve"> anterior como vidrios y aluminios “MCV”</w:t>
      </w:r>
    </w:p>
    <w:p>
      <w:pPr>
        <w:pStyle w:val="style0"/>
        <w:tabs>
          <w:tab w:val="left" w:leader="none" w:pos="3600"/>
        </w:tabs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Domicilio Legal: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AV. VICTOR MALASQUEZ MZ. L LT. 20 MANCHAY PACHACAMAC – LIMA - PERU</w:t>
      </w:r>
    </w:p>
    <w:p>
      <w:pPr>
        <w:pStyle w:val="style0"/>
        <w:tabs>
          <w:tab w:val="left" w:leader="none" w:pos="3600"/>
        </w:tabs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Fecha de Constitución: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17 de febrero 2017, vidrios “MCV” </w:t>
      </w:r>
      <w:r>
        <w:rPr>
          <w:color w:val="000000"/>
          <w:sz w:val="24"/>
          <w:szCs w:val="24"/>
        </w:rPr>
        <w:t>04 de julio 2013</w:t>
      </w:r>
      <w:r>
        <w:rPr>
          <w:color w:val="000000"/>
          <w:sz w:val="24"/>
          <w:szCs w:val="24"/>
        </w:rPr>
        <w:t xml:space="preserve"> – 17 febrero 2017</w:t>
      </w:r>
    </w:p>
    <w:p>
      <w:pPr>
        <w:pStyle w:val="style0"/>
        <w:tabs>
          <w:tab w:val="left" w:leader="none" w:pos="3600"/>
        </w:tabs>
        <w:ind w:left="3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R.U.C. N°: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20601856639</w:t>
      </w:r>
    </w:p>
    <w:p>
      <w:pPr>
        <w:pStyle w:val="style0"/>
        <w:tabs>
          <w:tab w:val="left" w:leader="none" w:pos="3600"/>
        </w:tabs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Capacidad de Contratación: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s./ </w:t>
      </w:r>
      <w:r>
        <w:rPr>
          <w:color w:val="000000"/>
          <w:sz w:val="24"/>
          <w:szCs w:val="24"/>
          <w:lang w:val="en-US"/>
        </w:rPr>
        <w:t>1</w:t>
      </w:r>
      <w:r>
        <w:rPr>
          <w:color w:val="000000"/>
          <w:sz w:val="24"/>
          <w:szCs w:val="24"/>
          <w:lang w:val="en-US"/>
        </w:rPr>
        <w:t>,0</w:t>
      </w:r>
      <w:r>
        <w:rPr>
          <w:color w:val="000000"/>
          <w:sz w:val="24"/>
          <w:szCs w:val="24"/>
        </w:rPr>
        <w:t>00,000.00</w:t>
      </w:r>
    </w:p>
    <w:p>
      <w:pPr>
        <w:pStyle w:val="style0"/>
        <w:tabs>
          <w:tab w:val="left" w:leader="none" w:pos="3600"/>
        </w:tabs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Celulares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925862644, 976428781</w:t>
      </w:r>
    </w:p>
    <w:p>
      <w:pPr>
        <w:pStyle w:val="style0"/>
        <w:tabs>
          <w:tab w:val="left" w:leader="none" w:pos="3600"/>
        </w:tabs>
        <w:spacing w:after="0"/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Correo Electrónico: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esegecvperum@gmail.com</w:t>
      </w:r>
    </w:p>
    <w:p>
      <w:pPr>
        <w:pStyle w:val="style0"/>
        <w:tabs>
          <w:tab w:val="left" w:leader="none" w:pos="3600"/>
        </w:tabs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vidrios_mcv_@outlook.com.pe</w:t>
      </w:r>
    </w:p>
    <w:p>
      <w:pPr>
        <w:pStyle w:val="style0"/>
        <w:ind w:left="360"/>
        <w:rPr>
          <w:b/>
          <w:color w:val="000000"/>
          <w:sz w:val="24"/>
          <w:szCs w:val="24"/>
        </w:rPr>
      </w:pPr>
    </w:p>
    <w:p>
      <w:pPr>
        <w:pStyle w:val="style0"/>
        <w:rPr>
          <w:b/>
          <w:color w:val="4472c4"/>
          <w:sz w:val="40"/>
          <w:szCs w:val="40"/>
        </w:rPr>
      </w:pPr>
      <w:r>
        <w:rPr>
          <w:b/>
          <w:noProof/>
          <w:color w:val="1f4e79"/>
          <w:sz w:val="40"/>
          <w:szCs w:val="40"/>
          <w:lang w:eastAsia="es-PE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5372100" cy="12700"/>
                <wp:effectExtent l="19050" t="19050" r="19050" b="25400"/>
                <wp:wrapNone/>
                <wp:docPr id="1031" name="Conector recto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5372100" cy="12700"/>
                        </a:xfrm>
                        <a:prstGeom prst="line"/>
                        <a:ln cmpd="sng" cap="flat" w="28575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1" filled="f" stroked="t" from="0.0pt,22.15pt" to="423.0pt,23.15pt" style="position:absolute;z-index:4;mso-position-horizontal:right;mso-position-horizontal-relative:margin;mso-position-vertical-relative:text;mso-width-percent:0;mso-height-percent:0;mso-width-relative:margin;mso-height-relative:margin;mso-wrap-distance-left:0.0pt;mso-wrap-distance-right:0.0pt;visibility:visible;flip:y;">
                <v:stroke joinstyle="miter" color="#4472c4" weight="2.25pt"/>
                <v:fill/>
              </v:line>
            </w:pict>
          </mc:Fallback>
        </mc:AlternateContent>
      </w:r>
      <w:r>
        <w:rPr>
          <w:b/>
          <w:color w:val="1f4e79"/>
          <w:sz w:val="40"/>
          <w:szCs w:val="40"/>
        </w:rPr>
        <w:t>PLANTEL TECNICO</w:t>
      </w:r>
      <w:r>
        <w:rPr>
          <w:b/>
          <w:color w:val="4472c4"/>
          <w:sz w:val="40"/>
          <w:szCs w:val="40"/>
        </w:rPr>
        <w:t xml:space="preserve">                                                            </w:t>
      </w:r>
    </w:p>
    <w:p>
      <w:pPr>
        <w:pStyle w:val="style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MAURO CHUCO VILCHEZ</w:t>
      </w:r>
      <w:r>
        <w:rPr>
          <w:b/>
          <w:color w:val="000000"/>
          <w:sz w:val="24"/>
          <w:szCs w:val="24"/>
        </w:rPr>
        <w:t xml:space="preserve"> – TECNICO ESPECIALIZADO</w:t>
      </w:r>
    </w:p>
    <w:p>
      <w:pPr>
        <w:pStyle w:val="style0"/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CARGO: GERENTE GENERAL</w:t>
      </w:r>
    </w:p>
    <w:p>
      <w:pPr>
        <w:pStyle w:val="style0"/>
        <w:tabs>
          <w:tab w:val="left" w:leader="none" w:pos="3600"/>
        </w:tabs>
        <w:spacing w:after="0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       </w:t>
      </w:r>
      <w:r>
        <w:rPr>
          <w:b/>
          <w:color w:val="000000"/>
          <w:sz w:val="24"/>
          <w:szCs w:val="24"/>
          <w:lang w:val="en-US"/>
        </w:rPr>
        <w:t>EMAIL: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  <w:lang w:val="en-US"/>
        </w:rPr>
        <w:t>esegecvperum@gmail.com</w:t>
      </w:r>
    </w:p>
    <w:p>
      <w:pPr>
        <w:pStyle w:val="style0"/>
        <w:tabs>
          <w:tab w:val="left" w:leader="none" w:pos="3600"/>
        </w:tabs>
        <w:spacing w:after="0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 xml:space="preserve">                     </w:t>
      </w:r>
      <w:r>
        <w:rPr/>
        <w:fldChar w:fldCharType="begin"/>
      </w:r>
      <w:r>
        <w:instrText xml:space="preserve"> HYPERLINK "mailto:vidrios_mcv_@outlook.com.pe" </w:instrText>
      </w:r>
      <w:r>
        <w:rPr/>
        <w:fldChar w:fldCharType="separate"/>
      </w:r>
      <w:r>
        <w:rPr>
          <w:rStyle w:val="style85"/>
          <w:color w:val="000000"/>
          <w:sz w:val="24"/>
          <w:szCs w:val="24"/>
          <w:u w:val="none"/>
          <w:lang w:val="en-US"/>
        </w:rPr>
        <w:t>vidrios_mcv_@outlook.com.pe</w:t>
      </w:r>
      <w:r>
        <w:rPr/>
        <w:fldChar w:fldCharType="end"/>
      </w:r>
    </w:p>
    <w:p>
      <w:pPr>
        <w:pStyle w:val="style0"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      </w:t>
      </w:r>
      <w:r>
        <w:rPr>
          <w:b/>
          <w:color w:val="000000"/>
          <w:sz w:val="24"/>
          <w:szCs w:val="24"/>
        </w:rPr>
        <w:t>TELEFONO</w:t>
      </w:r>
      <w:r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925862644, 976428781</w:t>
      </w:r>
    </w:p>
    <w:p>
      <w:pPr>
        <w:pStyle w:val="style0"/>
        <w:spacing w:after="0"/>
        <w:rPr>
          <w:color w:val="000000"/>
          <w:sz w:val="24"/>
          <w:szCs w:val="24"/>
        </w:rPr>
      </w:pPr>
    </w:p>
    <w:p>
      <w:pPr>
        <w:pStyle w:val="style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b/>
          <w:color w:val="000000"/>
          <w:sz w:val="24"/>
          <w:szCs w:val="24"/>
        </w:rPr>
        <w:t>RICARDO JIMENEZ P. – ECONOMISTA</w:t>
      </w:r>
    </w:p>
    <w:p>
      <w:pPr>
        <w:pStyle w:val="style0"/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CARGO: GERENTE FINANCIERO</w:t>
      </w:r>
    </w:p>
    <w:p>
      <w:pPr>
        <w:pStyle w:val="style0"/>
        <w:tabs>
          <w:tab w:val="left" w:leader="none" w:pos="3600"/>
        </w:tabs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>
        <w:rPr>
          <w:b/>
          <w:color w:val="000000"/>
          <w:sz w:val="24"/>
          <w:szCs w:val="24"/>
        </w:rPr>
        <w:t>EMAIL:</w:t>
      </w:r>
      <w:r>
        <w:rPr>
          <w:color w:val="000000"/>
          <w:sz w:val="24"/>
          <w:szCs w:val="24"/>
        </w:rPr>
        <w:t xml:space="preserve"> rjimenezl@terra.com.pe</w:t>
      </w:r>
    </w:p>
    <w:p>
      <w:pPr>
        <w:pStyle w:val="style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>
        <w:rPr>
          <w:b/>
          <w:color w:val="000000"/>
          <w:sz w:val="24"/>
          <w:szCs w:val="24"/>
        </w:rPr>
        <w:t>TELEFONO</w:t>
      </w:r>
      <w:r>
        <w:rPr>
          <w:color w:val="000000"/>
          <w:sz w:val="24"/>
          <w:szCs w:val="24"/>
        </w:rPr>
        <w:t>: 999664180</w:t>
      </w:r>
    </w:p>
    <w:p>
      <w:pPr>
        <w:pStyle w:val="style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SARA SANCHEZ R. - ARQUITECTA </w:t>
      </w:r>
    </w:p>
    <w:p>
      <w:pPr>
        <w:pStyle w:val="style0"/>
        <w:spacing w:after="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b/>
          <w:color w:val="000000"/>
          <w:sz w:val="24"/>
          <w:szCs w:val="24"/>
        </w:rPr>
        <w:t>CARGO: JEFA DE PROYECTOS</w:t>
      </w:r>
    </w:p>
    <w:p>
      <w:pPr>
        <w:pStyle w:val="style0"/>
        <w:tabs>
          <w:tab w:val="left" w:leader="none" w:pos="3600"/>
        </w:tabs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>
        <w:rPr>
          <w:b/>
          <w:color w:val="000000"/>
          <w:sz w:val="24"/>
          <w:szCs w:val="24"/>
        </w:rPr>
        <w:t>EMAIL:</w:t>
      </w:r>
      <w:r>
        <w:rPr>
          <w:color w:val="000000"/>
          <w:sz w:val="24"/>
          <w:szCs w:val="24"/>
        </w:rPr>
        <w:t xml:space="preserve"> ssnchezr@gmail.com</w:t>
      </w:r>
    </w:p>
    <w:p>
      <w:pPr>
        <w:pStyle w:val="style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>
        <w:rPr>
          <w:b/>
          <w:color w:val="000000"/>
          <w:sz w:val="24"/>
          <w:szCs w:val="24"/>
        </w:rPr>
        <w:t>TELEFONO</w:t>
      </w:r>
      <w:r>
        <w:rPr>
          <w:color w:val="000000"/>
          <w:sz w:val="24"/>
          <w:szCs w:val="24"/>
        </w:rPr>
        <w:t>: 95066934</w:t>
      </w:r>
    </w:p>
    <w:p>
      <w:pPr>
        <w:pStyle w:val="style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>
        <w:rPr>
          <w:b/>
          <w:color w:val="000000"/>
          <w:sz w:val="24"/>
          <w:szCs w:val="24"/>
        </w:rPr>
        <w:t>ANGEL CHUCO VILCHEZ – TECNICO EN MARKETING</w:t>
      </w:r>
    </w:p>
    <w:p>
      <w:pPr>
        <w:pStyle w:val="style0"/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CARGO: ADMINISTRADOR Y PROMOTOR</w:t>
      </w:r>
    </w:p>
    <w:p>
      <w:pPr>
        <w:pStyle w:val="style0"/>
        <w:tabs>
          <w:tab w:val="left" w:leader="none" w:pos="3600"/>
        </w:tabs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>
        <w:rPr>
          <w:b/>
          <w:color w:val="000000"/>
          <w:sz w:val="24"/>
          <w:szCs w:val="24"/>
        </w:rPr>
        <w:t>EMAIL:</w:t>
      </w:r>
      <w:r>
        <w:rPr>
          <w:color w:val="000000"/>
          <w:sz w:val="24"/>
          <w:szCs w:val="24"/>
        </w:rPr>
        <w:t xml:space="preserve"> </w:t>
      </w:r>
      <w:r>
        <w:rPr/>
        <w:fldChar w:fldCharType="begin"/>
      </w:r>
      <w:r>
        <w:instrText xml:space="preserve"> HYPERLINK "mailto:angelcv_@hotmail.com" </w:instrText>
      </w:r>
      <w:r>
        <w:rPr/>
        <w:fldChar w:fldCharType="separate"/>
      </w:r>
      <w:r>
        <w:rPr>
          <w:rStyle w:val="style85"/>
          <w:color w:val="000000"/>
          <w:sz w:val="24"/>
          <w:szCs w:val="24"/>
          <w:u w:val="none"/>
        </w:rPr>
        <w:t>angelcv_@hotmail.com</w:t>
      </w:r>
      <w:r>
        <w:rPr/>
        <w:fldChar w:fldCharType="end"/>
      </w:r>
    </w:p>
    <w:p>
      <w:pPr>
        <w:pStyle w:val="style0"/>
        <w:tabs>
          <w:tab w:val="left" w:leader="none" w:pos="1120"/>
        </w:tabs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serviciosgeneralesacv@gmail.com</w:t>
      </w:r>
    </w:p>
    <w:p>
      <w:pPr>
        <w:pStyle w:val="style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>
        <w:rPr>
          <w:b/>
          <w:color w:val="000000"/>
          <w:sz w:val="24"/>
          <w:szCs w:val="24"/>
        </w:rPr>
        <w:t>TELEFONO</w:t>
      </w:r>
      <w:r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944339743</w:t>
      </w:r>
    </w:p>
    <w:p>
      <w:pPr>
        <w:pStyle w:val="style0"/>
        <w:rPr>
          <w:b/>
          <w:color w:val="4472c4"/>
          <w:sz w:val="44"/>
          <w:szCs w:val="44"/>
        </w:rPr>
      </w:pPr>
      <w:r>
        <w:rPr>
          <w:b/>
          <w:noProof/>
          <w:color w:val="1f4e79"/>
          <w:sz w:val="40"/>
          <w:szCs w:val="40"/>
          <w:lang w:eastAsia="es-PE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5372100" cy="12700"/>
                <wp:effectExtent l="19050" t="19050" r="19050" b="25400"/>
                <wp:wrapNone/>
                <wp:docPr id="1032" name="Conector recto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5372100" cy="12700"/>
                        </a:xfrm>
                        <a:prstGeom prst="line"/>
                        <a:ln cmpd="sng" cap="flat" w="28575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2" filled="f" stroked="t" from="0.0pt,22.15pt" to="423.0pt,23.15pt" style="position:absolute;z-index:5;mso-position-horizontal:right;mso-position-horizontal-relative:margin;mso-position-vertical-relative:text;mso-width-percent:0;mso-height-percent:0;mso-width-relative:margin;mso-height-relative:margin;mso-wrap-distance-left:0.0pt;mso-wrap-distance-right:0.0pt;visibility:visible;flip:y;">
                <v:stroke joinstyle="miter" color="#4472c4" weight="2.25pt"/>
                <v:fill/>
              </v:line>
            </w:pict>
          </mc:Fallback>
        </mc:AlternateContent>
      </w:r>
      <w:r>
        <w:rPr>
          <w:b/>
          <w:color w:val="1f4e79"/>
          <w:sz w:val="40"/>
          <w:szCs w:val="40"/>
        </w:rPr>
        <w:t>RE</w:t>
      </w:r>
      <w:r>
        <w:rPr>
          <w:b/>
          <w:color w:val="1f4e79"/>
          <w:sz w:val="40"/>
          <w:szCs w:val="40"/>
        </w:rPr>
        <w:t>FERENCIAS COMERCIALES</w:t>
      </w:r>
      <w:r>
        <w:rPr>
          <w:b/>
          <w:color w:val="4472c4"/>
          <w:sz w:val="44"/>
          <w:szCs w:val="44"/>
        </w:rPr>
        <w:t xml:space="preserve">                              </w:t>
      </w:r>
      <w:r>
        <w:rPr>
          <w:b/>
          <w:color w:val="4472c4"/>
          <w:sz w:val="44"/>
          <w:szCs w:val="44"/>
        </w:rPr>
        <w:t xml:space="preserve">                             </w:t>
      </w:r>
    </w:p>
    <w:p>
      <w:pPr>
        <w:pStyle w:val="style179"/>
        <w:spacing w:before="120"/>
        <w:rPr>
          <w:b/>
          <w:color w:val="000000"/>
          <w:sz w:val="24"/>
          <w:szCs w:val="24"/>
        </w:rPr>
      </w:pPr>
    </w:p>
    <w:p>
      <w:pPr>
        <w:pStyle w:val="style179"/>
        <w:numPr>
          <w:ilvl w:val="0"/>
          <w:numId w:val="3"/>
        </w:numPr>
        <w:spacing w:before="1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“CORPORCION CRISTALUM S.A.C.”</w:t>
      </w:r>
    </w:p>
    <w:p>
      <w:pPr>
        <w:pStyle w:val="style179"/>
        <w:spacing w:before="120"/>
        <w:rPr>
          <w:b/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Srta. PATRICIA – ASESORA DE VENTAS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TELEFONO: (01) 528 - 9275</w:t>
      </w:r>
    </w:p>
    <w:p>
      <w:pPr>
        <w:pStyle w:val="style179"/>
        <w:spacing w:before="120"/>
        <w:rPr>
          <w:b/>
          <w:color w:val="000000"/>
          <w:sz w:val="24"/>
          <w:szCs w:val="24"/>
        </w:rPr>
      </w:pPr>
    </w:p>
    <w:p>
      <w:pPr>
        <w:pStyle w:val="style179"/>
        <w:numPr>
          <w:ilvl w:val="0"/>
          <w:numId w:val="3"/>
        </w:numPr>
        <w:spacing w:before="1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“CORPORACION LYVESE”</w:t>
      </w:r>
    </w:p>
    <w:p>
      <w:pPr>
        <w:pStyle w:val="style179"/>
        <w:spacing w:before="120"/>
        <w:rPr>
          <w:b/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Sra. MILAGROS VELASQUEZ CONDE</w:t>
      </w:r>
      <w:r>
        <w:rPr>
          <w:color w:val="000000"/>
          <w:sz w:val="24"/>
          <w:szCs w:val="24"/>
        </w:rPr>
        <w:t>- AREA DE VENTAS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TELEFONO: (01) 351-2763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numPr>
          <w:ilvl w:val="0"/>
          <w:numId w:val="3"/>
        </w:numPr>
        <w:spacing w:before="1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“</w:t>
      </w:r>
      <w:r>
        <w:rPr>
          <w:b/>
          <w:color w:val="000000"/>
          <w:sz w:val="24"/>
          <w:szCs w:val="24"/>
        </w:rPr>
        <w:t>CORPORACION</w:t>
      </w:r>
      <w:r>
        <w:rPr>
          <w:b/>
          <w:color w:val="000000"/>
          <w:sz w:val="24"/>
          <w:szCs w:val="24"/>
        </w:rPr>
        <w:t xml:space="preserve"> HUAMAN”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Srta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VILMA HUAMAN G.</w:t>
      </w:r>
      <w:r>
        <w:rPr>
          <w:color w:val="000000"/>
          <w:sz w:val="24"/>
          <w:szCs w:val="24"/>
        </w:rPr>
        <w:t xml:space="preserve"> - AREA DE VENTAS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TELEFONO: (01) </w:t>
      </w:r>
      <w:r>
        <w:rPr>
          <w:color w:val="000000"/>
          <w:sz w:val="24"/>
          <w:szCs w:val="24"/>
        </w:rPr>
        <w:t>352 – 1235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numPr>
          <w:ilvl w:val="0"/>
          <w:numId w:val="3"/>
        </w:numPr>
        <w:spacing w:before="1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“FERRETERIA  CARHUAMAYO”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Sra. MARITZA – ASESORA DE VENTAS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CELULAR: 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numPr>
          <w:ilvl w:val="0"/>
          <w:numId w:val="3"/>
        </w:numPr>
        <w:spacing w:before="1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“VIDRIERIA CENTRAL”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Sra. MARTHA - AREA DE VENTAS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TELEFONO: (01) 351 – 3049</w:t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0"/>
        <w:rPr>
          <w:color w:val="000000"/>
          <w:sz w:val="24"/>
          <w:szCs w:val="24"/>
        </w:rPr>
      </w:pPr>
    </w:p>
    <w:p>
      <w:pPr>
        <w:pStyle w:val="style0"/>
        <w:rPr>
          <w:b/>
          <w:color w:val="4472c4"/>
          <w:sz w:val="40"/>
          <w:szCs w:val="40"/>
        </w:rPr>
      </w:pPr>
      <w:r>
        <w:rPr>
          <w:b/>
          <w:noProof/>
          <w:color w:val="1f4e79"/>
          <w:sz w:val="40"/>
          <w:szCs w:val="40"/>
          <w:lang w:eastAsia="es-PE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5372100" cy="12700"/>
                <wp:effectExtent l="19050" t="19050" r="19050" b="25400"/>
                <wp:wrapNone/>
                <wp:docPr id="1033" name="Conector recto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5372100" cy="12700"/>
                        </a:xfrm>
                        <a:prstGeom prst="line"/>
                        <a:ln cmpd="sng" cap="flat" w="28575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3" filled="f" stroked="t" from="0.0pt,22.15pt" to="423.0pt,23.15pt" style="position:absolute;z-index:6;mso-position-horizontal:right;mso-position-horizontal-relative:margin;mso-position-vertical-relative:text;mso-width-percent:0;mso-height-percent:0;mso-width-relative:margin;mso-height-relative:margin;mso-wrap-distance-left:0.0pt;mso-wrap-distance-right:0.0pt;visibility:visible;flip:y;">
                <v:stroke joinstyle="miter" color="#4472c4" weight="2.25pt"/>
                <v:fill/>
              </v:line>
            </w:pict>
          </mc:Fallback>
        </mc:AlternateContent>
      </w:r>
      <w:r>
        <w:rPr>
          <w:b/>
          <w:color w:val="1f4e79"/>
          <w:sz w:val="40"/>
          <w:szCs w:val="40"/>
        </w:rPr>
        <w:t>SERVICIOS</w:t>
      </w:r>
      <w:r>
        <w:rPr>
          <w:b/>
          <w:color w:val="4472c4"/>
          <w:sz w:val="40"/>
          <w:szCs w:val="40"/>
        </w:rPr>
        <w:t xml:space="preserve">                                                          </w:t>
      </w:r>
    </w:p>
    <w:p>
      <w:pPr>
        <w:pStyle w:val="style0"/>
        <w:spacing w:before="120"/>
        <w:rPr>
          <w:color w:val="000000"/>
          <w:sz w:val="24"/>
          <w:szCs w:val="24"/>
        </w:rPr>
      </w:pPr>
    </w:p>
    <w:p>
      <w:pPr>
        <w:pStyle w:val="style179"/>
        <w:numPr>
          <w:ilvl w:val="0"/>
          <w:numId w:val="5"/>
        </w:numP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ACABADOS EN CRISTAES DE SEGURIDAD</w:t>
      </w:r>
    </w:p>
    <w:p>
      <w:pPr>
        <w:pStyle w:val="style179"/>
        <w:numPr>
          <w:ilvl w:val="0"/>
          <w:numId w:val="5"/>
        </w:numP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CARPINTERIA EN ALUMINIO</w:t>
      </w:r>
    </w:p>
    <w:p>
      <w:pPr>
        <w:pStyle w:val="style179"/>
        <w:numPr>
          <w:ilvl w:val="0"/>
          <w:numId w:val="5"/>
        </w:numP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CARPINTERIA EN MELAMINE</w:t>
      </w:r>
    </w:p>
    <w:p>
      <w:pPr>
        <w:pStyle w:val="style179"/>
        <w:numPr>
          <w:ilvl w:val="0"/>
          <w:numId w:val="5"/>
        </w:numP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ESTRUCTURAS METALICAS</w:t>
      </w:r>
    </w:p>
    <w:p>
      <w:pPr>
        <w:pStyle w:val="style179"/>
        <w:numPr>
          <w:ilvl w:val="0"/>
          <w:numId w:val="5"/>
        </w:numP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OBRAS DE DRYWALL</w:t>
      </w:r>
    </w:p>
    <w:p>
      <w:pPr>
        <w:pStyle w:val="style179"/>
        <w:numPr>
          <w:ilvl w:val="0"/>
          <w:numId w:val="5"/>
        </w:numP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INSTALACIONES ELECTRICAS</w:t>
      </w:r>
    </w:p>
    <w:p>
      <w:pPr>
        <w:pStyle w:val="style179"/>
        <w:numPr>
          <w:ilvl w:val="0"/>
          <w:numId w:val="5"/>
        </w:numP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SERVICIOS</w:t>
      </w:r>
      <w:r>
        <w:rPr>
          <w:color w:val="000000"/>
          <w:sz w:val="24"/>
          <w:szCs w:val="24"/>
        </w:rPr>
        <w:t xml:space="preserve"> DE PINTURA INTERIOR Y EXTERIOR</w:t>
      </w:r>
    </w:p>
    <w:p>
      <w:pPr>
        <w:pStyle w:val="style179"/>
        <w:numPr>
          <w:ilvl w:val="0"/>
          <w:numId w:val="5"/>
        </w:numP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INSTALCION DE VINILES, LAMINAS DE SEGURIDAD</w:t>
      </w:r>
    </w:p>
    <w:p>
      <w:pPr>
        <w:pStyle w:val="style179"/>
        <w:numPr>
          <w:ilvl w:val="0"/>
          <w:numId w:val="5"/>
        </w:numP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ACABADOS EN ACERO INOXIDABLE</w:t>
      </w:r>
    </w:p>
    <w:p>
      <w:pPr>
        <w:pStyle w:val="style0"/>
        <w:rPr>
          <w:b/>
          <w:color w:val="000000"/>
          <w:sz w:val="24"/>
          <w:szCs w:val="24"/>
        </w:rPr>
      </w:pPr>
    </w:p>
    <w:p>
      <w:pPr>
        <w:pStyle w:val="style0"/>
        <w:rPr>
          <w:b/>
          <w:color w:val="4472c4"/>
          <w:sz w:val="40"/>
          <w:szCs w:val="40"/>
        </w:rPr>
      </w:pPr>
      <w:r>
        <w:rPr>
          <w:b/>
          <w:noProof/>
          <w:color w:val="1f4e79"/>
          <w:sz w:val="40"/>
          <w:szCs w:val="40"/>
          <w:lang w:eastAsia="es-PE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5372100" cy="12700"/>
                <wp:effectExtent l="19050" t="19050" r="19050" b="25400"/>
                <wp:wrapNone/>
                <wp:docPr id="1034" name="Conector recto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5372100" cy="12700"/>
                        </a:xfrm>
                        <a:prstGeom prst="line"/>
                        <a:ln cmpd="sng" cap="flat" w="28575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4" filled="f" stroked="t" from="0.0pt,22.15pt" to="423.0pt,23.15pt" style="position:absolute;z-index:7;mso-position-horizontal:right;mso-position-horizontal-relative:margin;mso-position-vertical-relative:text;mso-width-percent:0;mso-height-percent:0;mso-width-relative:margin;mso-height-relative:margin;mso-wrap-distance-left:0.0pt;mso-wrap-distance-right:0.0pt;visibility:visible;flip:y;">
                <v:stroke joinstyle="miter" color="#4472c4" weight="2.25pt"/>
                <v:fill/>
              </v:line>
            </w:pict>
          </mc:Fallback>
        </mc:AlternateContent>
      </w:r>
      <w:r>
        <w:rPr>
          <w:b/>
          <w:color w:val="1f4e79"/>
          <w:sz w:val="40"/>
          <w:szCs w:val="40"/>
        </w:rPr>
        <w:t>PRINCIPALES PROYECTOS</w:t>
      </w:r>
      <w:r>
        <w:rPr>
          <w:b/>
          <w:color w:val="4472c4"/>
          <w:sz w:val="40"/>
          <w:szCs w:val="40"/>
        </w:rPr>
        <w:t xml:space="preserve">                                                            </w:t>
      </w:r>
    </w:p>
    <w:p>
      <w:pPr>
        <w:pStyle w:val="style0"/>
        <w:spacing w:before="120"/>
        <w:rPr>
          <w:color w:val="000000"/>
          <w:sz w:val="24"/>
          <w:szCs w:val="24"/>
        </w:rPr>
      </w:pPr>
    </w:p>
    <w:p>
      <w:pPr>
        <w:pStyle w:val="style0"/>
        <w:spacing w:before="120"/>
        <w:rPr>
          <w:color w:val="000000"/>
          <w:sz w:val="24"/>
          <w:szCs w:val="24"/>
        </w:rPr>
      </w:pPr>
    </w:p>
    <w:p>
      <w:pPr>
        <w:pStyle w:val="style0"/>
        <w:spacing w:before="120"/>
        <w:rPr>
          <w:color w:val="000000"/>
          <w:sz w:val="24"/>
          <w:szCs w:val="24"/>
        </w:rPr>
      </w:pPr>
      <w:r>
        <w:rPr>
          <w:noProof/>
          <w:lang w:eastAsia="es-PE"/>
        </w:rPr>
        <w:drawing>
          <wp:anchor distT="0" distB="0" distL="0" distR="0" simplePos="false" relativeHeight="8" behindDoc="true" locked="false" layoutInCell="true" allowOverlap="true">
            <wp:simplePos x="0" y="0"/>
            <wp:positionH relativeFrom="margin">
              <wp:posOffset>-169719</wp:posOffset>
            </wp:positionH>
            <wp:positionV relativeFrom="paragraph">
              <wp:posOffset>101253</wp:posOffset>
            </wp:positionV>
            <wp:extent cx="3457575" cy="3676014"/>
            <wp:effectExtent l="190500" t="190500" r="200025" b="191135"/>
            <wp:wrapNone/>
            <wp:docPr id="1035" name="Imagen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57575" cy="3676014"/>
                    </a:xfrm>
                    <a:prstGeom prst="rect"/>
                    <a:ln>
                      <a:noFill/>
                    </a:ln>
                    <a:effectLst>
                      <a:outerShdw rotWithShape="false" sx="100000" sy="100000" dist="0" dir="0" blurRad="190500" kx="0" ky="0" algn="tl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br w:clear="all"/>
      </w: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179"/>
        <w:spacing w:before="120"/>
        <w:rPr>
          <w:color w:val="000000"/>
          <w:sz w:val="24"/>
          <w:szCs w:val="24"/>
        </w:rPr>
      </w:pPr>
    </w:p>
    <w:p>
      <w:pPr>
        <w:pStyle w:val="style0"/>
        <w:rPr>
          <w:b/>
        </w:rPr>
      </w:pPr>
    </w:p>
    <w:p>
      <w:pPr>
        <w:pStyle w:val="style0"/>
        <w:tabs>
          <w:tab w:val="left" w:leader="none" w:pos="6035"/>
        </w:tabs>
        <w:rPr>
          <w:b/>
        </w:rPr>
      </w:pPr>
      <w:r>
        <w:rPr>
          <w:b/>
        </w:rPr>
        <w:tab/>
      </w:r>
      <w:r>
        <w:rPr>
          <w:b/>
        </w:rPr>
        <w:t xml:space="preserve">        “LAS CASUARINAS”</w:t>
      </w:r>
    </w:p>
    <w:p>
      <w:pPr>
        <w:pStyle w:val="style0"/>
        <w:tabs>
          <w:tab w:val="left" w:leader="none" w:pos="6035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2DA. ETAPA PUESTA AL SOL</w:t>
      </w:r>
    </w:p>
    <w:p>
      <w:pPr>
        <w:pStyle w:val="style0"/>
        <w:tabs>
          <w:tab w:val="left" w:leader="none" w:pos="6035"/>
        </w:tabs>
        <w:rPr>
          <w:b/>
        </w:rPr>
      </w:pPr>
      <w:r>
        <w:rPr>
          <w:b/>
        </w:rPr>
        <w:tab/>
      </w:r>
      <w:r>
        <w:rPr>
          <w:b/>
        </w:rPr>
        <w:t xml:space="preserve">      “FAMILIA BRICEÑO”</w:t>
      </w:r>
    </w:p>
    <w:p>
      <w:pPr>
        <w:pStyle w:val="style0"/>
        <w:tabs>
          <w:tab w:val="left" w:leader="none" w:pos="3767"/>
        </w:tabs>
        <w:rPr>
          <w:b/>
        </w:rPr>
      </w:pPr>
      <w:r>
        <w:tab/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rPr/>
      </w:pPr>
      <w:r>
        <w:rPr>
          <w:noProof/>
          <w:lang w:eastAsia="es-PE"/>
        </w:rPr>
        <w:drawing>
          <wp:anchor distT="0" distB="0" distL="0" distR="0" simplePos="false" relativeHeight="9" behindDoc="true" locked="false" layoutInCell="true" allowOverlap="true">
            <wp:simplePos x="0" y="0"/>
            <wp:positionH relativeFrom="column">
              <wp:posOffset>2958580</wp:posOffset>
            </wp:positionH>
            <wp:positionV relativeFrom="paragraph">
              <wp:posOffset>84455</wp:posOffset>
            </wp:positionV>
            <wp:extent cx="2581781" cy="4161391"/>
            <wp:effectExtent l="76200" t="76200" r="142875" b="125094"/>
            <wp:wrapNone/>
            <wp:docPr id="1036" name="Imagen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8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81781" cy="4161391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/>
      </w:pPr>
    </w:p>
    <w:p>
      <w:pPr>
        <w:pStyle w:val="style0"/>
        <w:rPr>
          <w:b/>
        </w:rPr>
      </w:pPr>
    </w:p>
    <w:p>
      <w:pPr>
        <w:pStyle w:val="style0"/>
        <w:tabs>
          <w:tab w:val="left" w:leader="none" w:pos="5485"/>
        </w:tabs>
        <w:rPr>
          <w:b/>
        </w:rPr>
      </w:pPr>
      <w:r>
        <w:rPr>
          <w:b/>
        </w:rPr>
        <w:t>EDEFICIO MULTIFAMILIAR</w:t>
      </w:r>
    </w:p>
    <w:p>
      <w:pPr>
        <w:pStyle w:val="style0"/>
        <w:tabs>
          <w:tab w:val="left" w:leader="none" w:pos="5485"/>
        </w:tabs>
        <w:spacing w:lineRule="auto" w:line="480"/>
        <w:rPr>
          <w:b/>
        </w:rPr>
      </w:pPr>
      <w:r>
        <w:rPr>
          <w:b/>
        </w:rPr>
        <w:t>“CONSTRUCTURA HOCSA”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eastAsia="es-PE"/>
        </w:rPr>
        <w:drawing>
          <wp:anchor distT="0" distB="0" distL="0" distR="0" simplePos="false" relativeHeight="10" behindDoc="true" locked="false" layoutInCell="true" allowOverlap="true">
            <wp:simplePos x="0" y="0"/>
            <wp:positionH relativeFrom="column">
              <wp:posOffset>-267335</wp:posOffset>
            </wp:positionH>
            <wp:positionV relativeFrom="paragraph">
              <wp:posOffset>322060</wp:posOffset>
            </wp:positionV>
            <wp:extent cx="3374352" cy="2530764"/>
            <wp:effectExtent l="76200" t="76200" r="131445" b="136525"/>
            <wp:wrapNone/>
            <wp:docPr id="1037" name="Imagen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0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74352" cy="2530764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tabs>
          <w:tab w:val="left" w:leader="none" w:pos="5891"/>
        </w:tabs>
        <w:rPr>
          <w:b/>
        </w:rPr>
      </w:pPr>
      <w:r>
        <w:tab/>
      </w:r>
      <w:r>
        <w:rPr>
          <w:b/>
        </w:rPr>
        <w:t>OFICINAS DE LA EMPRESA</w:t>
      </w:r>
    </w:p>
    <w:p>
      <w:pPr>
        <w:pStyle w:val="style0"/>
        <w:tabs>
          <w:tab w:val="left" w:leader="none" w:pos="5891"/>
        </w:tabs>
        <w:rPr>
          <w:b/>
        </w:rPr>
      </w:pPr>
      <w:r>
        <w:rPr>
          <w:b/>
        </w:rPr>
        <w:tab/>
      </w:r>
      <w:r>
        <w:rPr>
          <w:b/>
        </w:rPr>
        <w:t xml:space="preserve">          “</w:t>
      </w:r>
      <w:r>
        <w:rPr>
          <w:b/>
        </w:rPr>
        <w:t>DIVEMOTOR</w:t>
      </w:r>
      <w:r>
        <w:rPr>
          <w:b/>
        </w:rPr>
        <w:t>”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eastAsia="es-PE"/>
        </w:rPr>
        <w:drawing>
          <wp:anchor distT="0" distB="0" distL="114300" distR="114300" simplePos="false" relativeHeight="12" behindDoc="false" locked="false" layoutInCell="true" allowOverlap="true">
            <wp:simplePos x="0" y="0"/>
            <wp:positionH relativeFrom="margin">
              <wp:posOffset>34290</wp:posOffset>
            </wp:positionH>
            <wp:positionV relativeFrom="paragraph">
              <wp:posOffset>76200</wp:posOffset>
            </wp:positionV>
            <wp:extent cx="3409950" cy="6070600"/>
            <wp:effectExtent l="76200" t="76200" r="133350" b="139700"/>
            <wp:wrapSquare wrapText="bothSides"/>
            <wp:docPr id="1038" name="Imagen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09950" cy="6070600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spacing w:after="0"/>
        <w:jc w:val="center"/>
        <w:rPr>
          <w:b/>
        </w:rPr>
      </w:pPr>
      <w:r>
        <w:rPr>
          <w:b/>
        </w:rPr>
        <w:t>HOTEL PIRUA</w:t>
      </w:r>
    </w:p>
    <w:p>
      <w:pPr>
        <w:pStyle w:val="style0"/>
        <w:spacing w:after="0"/>
        <w:jc w:val="center"/>
        <w:rPr>
          <w:b/>
        </w:rPr>
      </w:pPr>
      <w:r>
        <w:rPr>
          <w:b/>
        </w:rPr>
        <w:t xml:space="preserve">   CONSORCIO PIRUA SAC</w:t>
      </w:r>
    </w:p>
    <w:p>
      <w:pPr>
        <w:pStyle w:val="style0"/>
        <w:spacing w:after="0"/>
        <w:jc w:val="center"/>
        <w:rPr>
          <w:b/>
        </w:rPr>
      </w:pPr>
      <w:r>
        <w:rPr>
          <w:b/>
        </w:rPr>
        <w:t>TRABAJOS DE ALUMINIO COMPUESTO, VENTANAS, MAMPARAS YACERO</w:t>
      </w:r>
    </w:p>
    <w:p>
      <w:pPr>
        <w:pStyle w:val="style0"/>
        <w:rPr/>
      </w:pPr>
      <w:r>
        <w:rPr>
          <w:noProof/>
          <w:lang w:eastAsia="es-PE"/>
        </w:rPr>
        <w:drawing>
          <wp:anchor distT="0" distB="0" distL="0" distR="0" simplePos="false" relativeHeight="13" behindDoc="false" locked="false" layoutInCell="true" allowOverlap="true">
            <wp:simplePos x="0" y="0"/>
            <wp:positionH relativeFrom="column">
              <wp:posOffset>2377440</wp:posOffset>
            </wp:positionH>
            <wp:positionV relativeFrom="paragraph">
              <wp:posOffset>3096260</wp:posOffset>
            </wp:positionV>
            <wp:extent cx="3514725" cy="3033255"/>
            <wp:effectExtent l="76200" t="76200" r="123825" b="129540"/>
            <wp:wrapNone/>
            <wp:docPr id="1039" name="Imagen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14725" cy="3033255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/>
        <w:br w:clear="all"/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spacing w:after="0"/>
        <w:rPr>
          <w:b/>
        </w:rPr>
      </w:pPr>
      <w:r>
        <w:t xml:space="preserve">        </w:t>
      </w:r>
      <w:r>
        <w:rPr>
          <w:b/>
        </w:rPr>
        <w:t>TRABAJOS DE MELAMINE</w:t>
      </w:r>
    </w:p>
    <w:p>
      <w:pPr>
        <w:pStyle w:val="style0"/>
        <w:spacing w:after="0"/>
        <w:rPr>
          <w:b/>
        </w:rPr>
      </w:pPr>
      <w:r>
        <w:rPr>
          <w:b/>
        </w:rPr>
        <w:t>COCINA MODERNA, MELAMINE</w:t>
      </w:r>
    </w:p>
    <w:p>
      <w:pPr>
        <w:pStyle w:val="style0"/>
        <w:spacing w:after="0"/>
        <w:rPr>
          <w:b/>
        </w:rPr>
      </w:pPr>
      <w:r>
        <w:rPr>
          <w:b/>
        </w:rPr>
        <w:t xml:space="preserve">                 Y GRANITO</w:t>
      </w:r>
    </w:p>
    <w:p>
      <w:pPr>
        <w:pStyle w:val="style0"/>
        <w:spacing w:after="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spacing w:after="0"/>
        <w:jc w:val="center"/>
        <w:rPr>
          <w:b/>
        </w:rPr>
      </w:pPr>
      <w:r>
        <w:rPr>
          <w:b/>
        </w:rPr>
        <w:t>CONSTRUCCION, Y ACABADOS</w:t>
      </w:r>
    </w:p>
    <w:p>
      <w:pPr>
        <w:pStyle w:val="style0"/>
        <w:spacing w:after="0"/>
        <w:jc w:val="center"/>
        <w:rPr>
          <w:b/>
        </w:rPr>
      </w:pPr>
      <w:r>
        <w:rPr>
          <w:b/>
        </w:rPr>
        <w:t>URBANIZACION “VALLE CAMILA”</w:t>
      </w:r>
    </w:p>
    <w:p>
      <w:pPr>
        <w:pStyle w:val="style0"/>
        <w:spacing w:after="0"/>
        <w:jc w:val="center"/>
        <w:rPr>
          <w:b/>
        </w:rPr>
      </w:pPr>
      <w:r>
        <w:rPr>
          <w:b/>
        </w:rPr>
        <w:t xml:space="preserve">CHULUCANAS – PIURA </w:t>
      </w:r>
    </w:p>
    <w:p>
      <w:pPr>
        <w:pStyle w:val="style0"/>
        <w:jc w:val="center"/>
        <w:rPr>
          <w:b/>
        </w:rPr>
      </w:pPr>
    </w:p>
    <w:p>
      <w:pPr>
        <w:pStyle w:val="style0"/>
        <w:rPr>
          <w:b/>
          <w:color w:val="1f4e79"/>
          <w:sz w:val="40"/>
          <w:szCs w:val="40"/>
        </w:rPr>
      </w:pPr>
      <w:r>
        <w:rPr>
          <w:noProof/>
          <w:lang w:eastAsia="es-PE"/>
        </w:rPr>
        <w:drawing>
          <wp:inline distL="0" distT="0" distB="0" distR="0">
            <wp:extent cx="4867275" cy="2733675"/>
            <wp:effectExtent l="76200" t="76200" r="142875" b="142875"/>
            <wp:docPr id="1040" name="Imagen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5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7275" cy="2733675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color w:val="1f4e79"/>
          <w:sz w:val="40"/>
          <w:szCs w:val="40"/>
        </w:rPr>
      </w:pPr>
    </w:p>
    <w:p>
      <w:pPr>
        <w:pStyle w:val="style0"/>
        <w:rPr>
          <w:b/>
          <w:color w:val="4472c4"/>
          <w:sz w:val="40"/>
          <w:szCs w:val="40"/>
        </w:rPr>
      </w:pPr>
      <w:r>
        <w:rPr>
          <w:b/>
          <w:noProof/>
          <w:color w:val="1f4e79"/>
          <w:sz w:val="40"/>
          <w:szCs w:val="40"/>
          <w:lang w:eastAsia="es-PE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5372100" cy="12700"/>
                <wp:effectExtent l="19050" t="19050" r="19050" b="25400"/>
                <wp:wrapNone/>
                <wp:docPr id="1041" name="Conector recto 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5372100" cy="12700"/>
                        </a:xfrm>
                        <a:prstGeom prst="line"/>
                        <a:ln cmpd="sng" cap="flat" w="28575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1" filled="f" stroked="t" from="0.0pt,22.15pt" to="423.0pt,23.15pt" style="position:absolute;z-index:11;mso-position-horizontal:right;mso-position-horizontal-relative:margin;mso-position-vertical-relative:text;mso-width-percent:0;mso-height-percent:0;mso-width-relative:margin;mso-height-relative:margin;mso-wrap-distance-left:0.0pt;mso-wrap-distance-right:0.0pt;visibility:visible;flip:y;">
                <v:stroke joinstyle="miter" color="#4472c4" weight="2.25pt"/>
                <v:fill/>
              </v:line>
            </w:pict>
          </mc:Fallback>
        </mc:AlternateContent>
      </w:r>
      <w:r>
        <w:rPr>
          <w:b/>
          <w:color w:val="1f4e79"/>
          <w:sz w:val="40"/>
          <w:szCs w:val="40"/>
        </w:rPr>
        <w:t>OTROS PROYECTOS</w:t>
      </w:r>
      <w:r>
        <w:rPr>
          <w:b/>
          <w:color w:val="4472c4"/>
          <w:sz w:val="40"/>
          <w:szCs w:val="40"/>
        </w:rPr>
        <w:t xml:space="preserve">                                                           </w:t>
      </w:r>
    </w:p>
    <w:p>
      <w:pPr>
        <w:pStyle w:val="style0"/>
        <w:tabs>
          <w:tab w:val="left" w:leader="none" w:pos="3564"/>
        </w:tabs>
        <w:rPr/>
      </w:pPr>
    </w:p>
    <w:p>
      <w:pPr>
        <w:pStyle w:val="style179"/>
        <w:numPr>
          <w:ilvl w:val="0"/>
          <w:numId w:val="6"/>
        </w:numPr>
        <w:tabs>
          <w:tab w:val="left" w:leader="none" w:pos="3564"/>
        </w:tabs>
        <w:rPr>
          <w:b/>
        </w:rPr>
      </w:pPr>
      <w:r>
        <w:rPr>
          <w:b/>
        </w:rPr>
        <w:t>REFACCION Y MANTENIMIENTO EN LOS LOCALES DE AUTOSUMMIT PERU SAC</w:t>
      </w:r>
    </w:p>
    <w:p>
      <w:pPr>
        <w:pStyle w:val="style179"/>
        <w:tabs>
          <w:tab w:val="left" w:leader="none" w:pos="3564"/>
        </w:tabs>
        <w:rPr/>
      </w:pPr>
      <w:r>
        <w:t>AV. NICOLAS ARRIOLA N°130 LA VICTORIA – LIMA</w:t>
      </w:r>
    </w:p>
    <w:p>
      <w:pPr>
        <w:pStyle w:val="style179"/>
        <w:tabs>
          <w:tab w:val="left" w:leader="none" w:pos="3564"/>
        </w:tabs>
        <w:rPr/>
      </w:pPr>
    </w:p>
    <w:p>
      <w:pPr>
        <w:pStyle w:val="style179"/>
        <w:numPr>
          <w:ilvl w:val="0"/>
          <w:numId w:val="6"/>
        </w:numPr>
        <w:tabs>
          <w:tab w:val="left" w:leader="none" w:pos="3564"/>
        </w:tabs>
        <w:rPr>
          <w:b/>
        </w:rPr>
      </w:pPr>
      <w:r>
        <w:rPr>
          <w:b/>
        </w:rPr>
        <w:t>REFACCION EN LOS LOCALES DE LIMAUTOS SAC</w:t>
      </w:r>
    </w:p>
    <w:p>
      <w:pPr>
        <w:pStyle w:val="style179"/>
        <w:tabs>
          <w:tab w:val="left" w:leader="none" w:pos="3564"/>
        </w:tabs>
        <w:rPr/>
      </w:pPr>
      <w:r>
        <w:t>AV. REPUBLICA DE PANAMA N° 4679 SURQUILLO- LIMA</w:t>
      </w:r>
    </w:p>
    <w:p>
      <w:pPr>
        <w:pStyle w:val="style179"/>
        <w:tabs>
          <w:tab w:val="left" w:leader="none" w:pos="3564"/>
        </w:tabs>
        <w:rPr/>
      </w:pPr>
      <w:r>
        <w:t>AV. NICLAS ARRIOLA N° 131 (CRUCE CON JAVIER PRADO) LA VICTORIA – LIMA</w:t>
      </w:r>
    </w:p>
    <w:p>
      <w:pPr>
        <w:pStyle w:val="style179"/>
        <w:tabs>
          <w:tab w:val="left" w:leader="none" w:pos="3564"/>
        </w:tabs>
        <w:rPr/>
      </w:pPr>
    </w:p>
    <w:p>
      <w:pPr>
        <w:pStyle w:val="style179"/>
        <w:numPr>
          <w:ilvl w:val="0"/>
          <w:numId w:val="6"/>
        </w:numPr>
        <w:tabs>
          <w:tab w:val="left" w:leader="none" w:pos="3564"/>
        </w:tabs>
        <w:rPr>
          <w:b/>
        </w:rPr>
      </w:pPr>
      <w:r>
        <w:rPr>
          <w:b/>
        </w:rPr>
        <w:t>SERVICIO DE MANO DE OBRA EN INSTALACIONES CORPORACION MIYASATO</w:t>
      </w:r>
    </w:p>
    <w:p>
      <w:pPr>
        <w:pStyle w:val="style179"/>
        <w:tabs>
          <w:tab w:val="left" w:leader="none" w:pos="3564"/>
        </w:tabs>
        <w:rPr/>
      </w:pPr>
      <w:r>
        <w:t>AV. IQUITOS 1174 LA VICTORIA – LIMA</w:t>
      </w:r>
    </w:p>
    <w:p>
      <w:pPr>
        <w:pStyle w:val="style179"/>
        <w:tabs>
          <w:tab w:val="left" w:leader="none" w:pos="3564"/>
        </w:tabs>
        <w:rPr/>
      </w:pPr>
    </w:p>
    <w:p>
      <w:pPr>
        <w:pStyle w:val="style179"/>
        <w:numPr>
          <w:ilvl w:val="0"/>
          <w:numId w:val="6"/>
        </w:numPr>
        <w:tabs>
          <w:tab w:val="left" w:leader="none" w:pos="3564"/>
        </w:tabs>
        <w:rPr>
          <w:b/>
        </w:rPr>
      </w:pPr>
      <w:r>
        <w:rPr>
          <w:b/>
        </w:rPr>
        <w:t>REFACCION Y MANTENIIENTO EN LOS LOCALES DE DIVEMOTOR</w:t>
      </w:r>
    </w:p>
    <w:p>
      <w:pPr>
        <w:pStyle w:val="style179"/>
        <w:tabs>
          <w:tab w:val="left" w:leader="none" w:pos="3564"/>
        </w:tabs>
        <w:rPr/>
      </w:pPr>
      <w:r>
        <w:t>AV. NICOLAS ARRIOLA N°500 LA VICTORIA – LIMA</w:t>
      </w:r>
    </w:p>
    <w:p>
      <w:pPr>
        <w:pStyle w:val="style179"/>
        <w:tabs>
          <w:tab w:val="left" w:leader="none" w:pos="3564"/>
        </w:tabs>
        <w:rPr/>
      </w:pPr>
    </w:p>
    <w:p>
      <w:pPr>
        <w:pStyle w:val="style179"/>
        <w:tabs>
          <w:tab w:val="left" w:leader="none" w:pos="3564"/>
        </w:tabs>
        <w:rPr/>
      </w:pPr>
    </w:p>
    <w:sectPr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4843D5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1FD0E2B8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571431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F85EF43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6B49614"/>
    <w:lvl w:ilvl="0" w:tplc="280A0001">
      <w:start w:val="1"/>
      <w:numFmt w:val="bullet"/>
      <w:lvlText w:val=""/>
      <w:lvlJc w:val="left"/>
      <w:pPr>
        <w:ind w:left="88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9585" w:hanging="360"/>
      </w:pPr>
      <w:rPr>
        <w:rFonts w:ascii="Courier New" w:cs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103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10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1745" w:hanging="360"/>
      </w:pPr>
      <w:rPr>
        <w:rFonts w:ascii="Courier New" w:cs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124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31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3905" w:hanging="360"/>
      </w:pPr>
      <w:rPr>
        <w:rFonts w:ascii="Courier New" w:cs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14625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056EC90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PE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emf"/><Relationship Id="rId4" Type="http://schemas.openxmlformats.org/officeDocument/2006/relationships/image" Target="media/image2.png"/><Relationship Id="rId9" Type="http://schemas.openxmlformats.org/officeDocument/2006/relationships/styles" Target="styles.xm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4DC4E-B859-410A-9062-6A290F645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Words>553</Words>
  <Pages>8</Pages>
  <Characters>3393</Characters>
  <Application>WPS Office</Application>
  <DocSecurity>0</DocSecurity>
  <Paragraphs>201</Paragraphs>
  <ScaleCrop>false</ScaleCrop>
  <LinksUpToDate>false</LinksUpToDate>
  <CharactersWithSpaces>4598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2017-05-27T13:50:00Z</dcterms:created>
  <dc:creator>Mauro Francisco chuco Vilchez</dc:creator>
  <lastModifiedBy>moto e5 plus</lastModifiedBy>
  <dcterms:modified xsi:type="dcterms:W3CDTF">2019-03-12T14:35:32Z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