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0E" w:rsidRDefault="00AA1B20" w:rsidP="00E20EED">
      <w:pPr>
        <w:pStyle w:val="Sinespaciado"/>
        <w:rPr>
          <w:i/>
          <w:sz w:val="28"/>
        </w:rPr>
      </w:pPr>
      <w:r>
        <w:rPr>
          <w:i/>
          <w:sz w:val="28"/>
        </w:rPr>
        <w:t>Señores</w:t>
      </w:r>
    </w:p>
    <w:p w:rsidR="00744EC2" w:rsidRDefault="00744EC2" w:rsidP="00E20EED">
      <w:pPr>
        <w:pStyle w:val="Sinespaciado"/>
        <w:rPr>
          <w:i/>
          <w:sz w:val="28"/>
        </w:rPr>
      </w:pPr>
    </w:p>
    <w:p w:rsidR="00744EC2" w:rsidRDefault="00744EC2" w:rsidP="00E20EED">
      <w:pPr>
        <w:pStyle w:val="Sinespaciado"/>
        <w:rPr>
          <w:i/>
          <w:sz w:val="28"/>
        </w:rPr>
      </w:pPr>
    </w:p>
    <w:p w:rsidR="00E20EED" w:rsidRPr="00683EE7" w:rsidRDefault="00E20EED" w:rsidP="00E20EED">
      <w:pPr>
        <w:pStyle w:val="Sinespaciado"/>
        <w:rPr>
          <w:i/>
          <w:sz w:val="28"/>
        </w:rPr>
      </w:pPr>
      <w:r w:rsidRPr="00683EE7">
        <w:rPr>
          <w:i/>
          <w:sz w:val="28"/>
        </w:rPr>
        <w:t>Ciudad</w:t>
      </w:r>
    </w:p>
    <w:p w:rsidR="00744EC2" w:rsidRDefault="00744EC2" w:rsidP="00E20EED">
      <w:pPr>
        <w:tabs>
          <w:tab w:val="left" w:pos="1275"/>
        </w:tabs>
        <w:jc w:val="both"/>
        <w:rPr>
          <w:rFonts w:ascii="Arial" w:hAnsi="Arial" w:cs="Arial"/>
        </w:rPr>
      </w:pPr>
    </w:p>
    <w:p w:rsidR="00E20EED" w:rsidRDefault="00E20EED" w:rsidP="00E20EED">
      <w:p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Nos complace dirigirnos</w:t>
      </w:r>
      <w:r w:rsidR="00816B7F">
        <w:rPr>
          <w:rFonts w:ascii="Arial" w:hAnsi="Arial" w:cs="Arial"/>
        </w:rPr>
        <w:t xml:space="preserve"> a ustedes y presentar a MUNDOTIC</w:t>
      </w:r>
      <w:r>
        <w:rPr>
          <w:rFonts w:ascii="Arial" w:hAnsi="Arial" w:cs="Arial"/>
        </w:rPr>
        <w:t xml:space="preserve"> S.A.S., empresa especializada en integrar opciones de tecnología de la información y telecomunicaciones; proveyéndolos de las mejores soluciones y contando con técnicos, tecnólogos y profesionales experimentados y con capacidad de soportar sus necesidades</w:t>
      </w:r>
    </w:p>
    <w:p w:rsidR="00E20EED" w:rsidRDefault="00E20EED" w:rsidP="00E20EED">
      <w:pPr>
        <w:tabs>
          <w:tab w:val="left" w:pos="12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Nos especializamos en: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Video vigilancia y control de acceso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Instalación y configuración de equipos de cómputo, comunicación y seguridad.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 w:rsidRPr="00152335">
        <w:rPr>
          <w:rFonts w:ascii="Arial" w:hAnsi="Arial" w:cs="Arial"/>
        </w:rPr>
        <w:t>Mantenimiento Preventivo y correctivo de equipos de c</w:t>
      </w:r>
      <w:r>
        <w:rPr>
          <w:rFonts w:ascii="Arial" w:hAnsi="Arial" w:cs="Arial"/>
        </w:rPr>
        <w:t>ó</w:t>
      </w:r>
      <w:r w:rsidRPr="00152335">
        <w:rPr>
          <w:rFonts w:ascii="Arial" w:hAnsi="Arial" w:cs="Arial"/>
        </w:rPr>
        <w:t xml:space="preserve">mputo, </w:t>
      </w:r>
      <w:r w:rsidR="002935E8">
        <w:rPr>
          <w:rFonts w:ascii="Arial" w:hAnsi="Arial" w:cs="Arial"/>
        </w:rPr>
        <w:t xml:space="preserve">impresoras, </w:t>
      </w:r>
      <w:r w:rsidRPr="00152335">
        <w:rPr>
          <w:rFonts w:ascii="Arial" w:hAnsi="Arial" w:cs="Arial"/>
        </w:rPr>
        <w:t>comunicaciones y seguridad</w:t>
      </w:r>
      <w:r>
        <w:rPr>
          <w:rFonts w:ascii="Arial" w:hAnsi="Arial" w:cs="Arial"/>
        </w:rPr>
        <w:t>.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Venta de repuestos, partes y accesorios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Software de operación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Diseño y montaje de Data Center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Conectividad (</w:t>
      </w:r>
      <w:proofErr w:type="spellStart"/>
      <w:r>
        <w:rPr>
          <w:rFonts w:ascii="Arial" w:hAnsi="Arial" w:cs="Arial"/>
        </w:rPr>
        <w:t>Man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Lan</w:t>
      </w:r>
      <w:proofErr w:type="spellEnd"/>
      <w:r>
        <w:rPr>
          <w:rFonts w:ascii="Arial" w:hAnsi="Arial" w:cs="Arial"/>
        </w:rPr>
        <w:t>)</w:t>
      </w:r>
    </w:p>
    <w:p w:rsidR="00E20EED" w:rsidRDefault="00E20EED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Suministro de personal de apoyo</w:t>
      </w:r>
    </w:p>
    <w:p w:rsidR="004C7801" w:rsidRDefault="004C7801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Diseño de Páginas Web</w:t>
      </w:r>
    </w:p>
    <w:p w:rsidR="004C7801" w:rsidRDefault="004C7801" w:rsidP="00E20EED">
      <w:pPr>
        <w:pStyle w:val="Prrafodelista"/>
        <w:numPr>
          <w:ilvl w:val="0"/>
          <w:numId w:val="1"/>
        </w:num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Inteligencia de Negocios</w:t>
      </w:r>
    </w:p>
    <w:p w:rsidR="00E20EED" w:rsidRDefault="00E20EED" w:rsidP="00E20EED">
      <w:p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Deseamos una vez sea analizada nuestra presentación, poder ser considerados como proveedores potenciales y como una alternativa a sus necesidades. </w:t>
      </w:r>
    </w:p>
    <w:p w:rsidR="00E20EED" w:rsidRDefault="00E20EED" w:rsidP="00E20EED">
      <w:pPr>
        <w:tabs>
          <w:tab w:val="left" w:pos="1275"/>
        </w:tabs>
        <w:jc w:val="both"/>
        <w:rPr>
          <w:rFonts w:ascii="Arial" w:hAnsi="Arial" w:cs="Arial"/>
          <w:b/>
          <w:i/>
        </w:rPr>
      </w:pPr>
      <w:r w:rsidRPr="00683EE7">
        <w:rPr>
          <w:rFonts w:ascii="Arial" w:hAnsi="Arial" w:cs="Arial"/>
          <w:b/>
          <w:i/>
        </w:rPr>
        <w:t>Contáctenos a nuestros teléfonos (57 1) 3549944 (57 1) 3545765 celulares 3164684217 y 320 3053780</w:t>
      </w:r>
      <w:r>
        <w:rPr>
          <w:rFonts w:ascii="Arial" w:hAnsi="Arial" w:cs="Arial"/>
          <w:b/>
          <w:i/>
        </w:rPr>
        <w:t>.</w:t>
      </w:r>
    </w:p>
    <w:p w:rsidR="00E20EED" w:rsidRDefault="00E20EED" w:rsidP="00E20EED">
      <w:pPr>
        <w:tabs>
          <w:tab w:val="left" w:pos="12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y seguros de poder prestarles nuestros servicios</w:t>
      </w:r>
    </w:p>
    <w:p w:rsidR="00E20EED" w:rsidRDefault="00744EC2" w:rsidP="00E20EED">
      <w:pPr>
        <w:tabs>
          <w:tab w:val="left" w:pos="1275"/>
        </w:tabs>
        <w:jc w:val="both"/>
        <w:rPr>
          <w:b/>
          <w:i/>
          <w:sz w:val="24"/>
        </w:rPr>
      </w:pPr>
      <w:r>
        <w:rPr>
          <w:b/>
          <w:i/>
          <w:noProof/>
          <w:sz w:val="24"/>
          <w:lang w:eastAsia="es-CO"/>
        </w:rPr>
        <w:drawing>
          <wp:inline distT="0" distB="0" distL="0" distR="0">
            <wp:extent cx="3072384" cy="9997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EED" w:rsidRDefault="00744EC2" w:rsidP="00E20EED">
      <w:pPr>
        <w:pStyle w:val="Sinespaciado"/>
        <w:rPr>
          <w:b/>
          <w:i/>
          <w:sz w:val="28"/>
        </w:rPr>
      </w:pPr>
      <w:r>
        <w:rPr>
          <w:b/>
          <w:i/>
          <w:sz w:val="28"/>
        </w:rPr>
        <w:t>MARIO ALFREDO CASAS VERA</w:t>
      </w:r>
    </w:p>
    <w:p w:rsidR="00E20EED" w:rsidRPr="00940C35" w:rsidRDefault="00816B7F" w:rsidP="00E20EED">
      <w:pPr>
        <w:pStyle w:val="Sinespaciado"/>
        <w:rPr>
          <w:b/>
          <w:i/>
          <w:sz w:val="28"/>
        </w:rPr>
      </w:pPr>
      <w:r>
        <w:rPr>
          <w:b/>
          <w:i/>
          <w:sz w:val="28"/>
        </w:rPr>
        <w:t>Gerente</w:t>
      </w:r>
      <w:r w:rsidR="00E20EED" w:rsidRPr="00940C35">
        <w:rPr>
          <w:b/>
          <w:i/>
          <w:sz w:val="28"/>
        </w:rPr>
        <w:t xml:space="preserve"> </w:t>
      </w:r>
      <w:r w:rsidR="00744EC2">
        <w:rPr>
          <w:b/>
          <w:i/>
          <w:sz w:val="28"/>
        </w:rPr>
        <w:t>general</w:t>
      </w:r>
    </w:p>
    <w:p w:rsidR="00EE576E" w:rsidRDefault="00EE576E"/>
    <w:p w:rsidR="00E20EED" w:rsidRDefault="00E20EED"/>
    <w:p w:rsidR="00E20EED" w:rsidRDefault="00E20EED"/>
    <w:p w:rsidR="00E20EED" w:rsidRDefault="00E20EED" w:rsidP="00E20EED">
      <w:pPr>
        <w:jc w:val="both"/>
        <w:rPr>
          <w:rFonts w:ascii="Arial" w:hAnsi="Arial" w:cs="Arial"/>
          <w:sz w:val="24"/>
          <w:szCs w:val="24"/>
        </w:rPr>
      </w:pPr>
      <w:r w:rsidRPr="00EA7158">
        <w:rPr>
          <w:noProof/>
          <w:color w:val="C00000"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073303D4" wp14:editId="4B268BD2">
            <wp:simplePos x="0" y="0"/>
            <wp:positionH relativeFrom="column">
              <wp:posOffset>46355</wp:posOffset>
            </wp:positionH>
            <wp:positionV relativeFrom="paragraph">
              <wp:posOffset>-389890</wp:posOffset>
            </wp:positionV>
            <wp:extent cx="558165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526" y="21440"/>
                <wp:lineTo x="21526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" t="1692" r="11345" b="63816"/>
                    <a:stretch/>
                  </pic:blipFill>
                  <pic:spPr bwMode="auto">
                    <a:xfrm>
                      <a:off x="0" y="0"/>
                      <a:ext cx="558165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158">
        <w:rPr>
          <w:rFonts w:ascii="Arial" w:hAnsi="Arial" w:cs="Arial"/>
          <w:b/>
          <w:color w:val="C00000"/>
          <w:sz w:val="28"/>
          <w:szCs w:val="24"/>
        </w:rPr>
        <w:t>Presentación</w:t>
      </w:r>
      <w:r w:rsidRPr="00EA715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Somos una empresa especializada en integrar las mejores opciones para proveer soluciones en tecnologías de la información y las telecomunicaciones, contando con técnicos, tecnólogos y profesionales experimentados y certificados, con capacidad de soportar las necesidades corporativas.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4"/>
        </w:rPr>
      </w:pPr>
      <w:r w:rsidRPr="00EA7158">
        <w:rPr>
          <w:rFonts w:ascii="Arial" w:hAnsi="Arial" w:cs="Arial"/>
          <w:b/>
          <w:color w:val="C00000"/>
          <w:sz w:val="28"/>
          <w:szCs w:val="28"/>
        </w:rPr>
        <w:t xml:space="preserve">Mantenimiento preventivo </w:t>
      </w:r>
      <w:r>
        <w:rPr>
          <w:rFonts w:ascii="Arial" w:hAnsi="Arial" w:cs="Arial"/>
          <w:sz w:val="24"/>
          <w:szCs w:val="24"/>
        </w:rPr>
        <w:t xml:space="preserve">Brigadas de mantenimiento preventivo para computadores de escritorio y portátiles, servidores. Equipos de comunicaciones,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redes, UPS.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Soporte en Sitio </w:t>
      </w:r>
      <w:r>
        <w:rPr>
          <w:rFonts w:ascii="Arial" w:hAnsi="Arial" w:cs="Arial"/>
          <w:sz w:val="24"/>
          <w:szCs w:val="24"/>
        </w:rPr>
        <w:t xml:space="preserve">Revisión, diagnóstico y reparación de equipos de cómputo, equipos de impresión, equipos de comunicaciones, redes, UPS.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Instalación de Equipos </w:t>
      </w:r>
      <w:r>
        <w:rPr>
          <w:rFonts w:ascii="Arial" w:hAnsi="Arial" w:cs="Arial"/>
          <w:sz w:val="24"/>
          <w:szCs w:val="24"/>
        </w:rPr>
        <w:t xml:space="preserve">Instalación, traslados, migraciones y alistamientos de equipos, instalación de programas, aplicaciones, periféricos, actualizaciones.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Repuestos, partes y accesorios </w:t>
      </w:r>
      <w:r>
        <w:rPr>
          <w:rFonts w:ascii="Arial" w:hAnsi="Arial" w:cs="Arial"/>
          <w:sz w:val="24"/>
          <w:szCs w:val="28"/>
        </w:rPr>
        <w:t xml:space="preserve">Suministros de impresión, unidades de almacenamiento, periféricos, accesorios, equipos de comunicaciones, UPS, memorias RAM.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Soluciones IT </w:t>
      </w:r>
      <w:r>
        <w:rPr>
          <w:rFonts w:ascii="Arial" w:hAnsi="Arial" w:cs="Arial"/>
          <w:sz w:val="24"/>
          <w:szCs w:val="28"/>
        </w:rPr>
        <w:t xml:space="preserve">Servidores, almacenamiento SAN – DAS – NAS, tape </w:t>
      </w:r>
      <w:proofErr w:type="spellStart"/>
      <w:r>
        <w:rPr>
          <w:rFonts w:ascii="Arial" w:hAnsi="Arial" w:cs="Arial"/>
          <w:sz w:val="24"/>
          <w:szCs w:val="28"/>
        </w:rPr>
        <w:t>autoloader</w:t>
      </w:r>
      <w:proofErr w:type="spellEnd"/>
      <w:r>
        <w:rPr>
          <w:rFonts w:ascii="Arial" w:hAnsi="Arial" w:cs="Arial"/>
          <w:sz w:val="24"/>
          <w:szCs w:val="28"/>
        </w:rPr>
        <w:t xml:space="preserve"> librerías, sistemas de enfriamiento y virtualización. 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Software </w:t>
      </w:r>
      <w:r>
        <w:rPr>
          <w:rFonts w:ascii="Arial" w:hAnsi="Arial" w:cs="Arial"/>
          <w:sz w:val="24"/>
          <w:szCs w:val="28"/>
        </w:rPr>
        <w:t xml:space="preserve">Sistemas operativos, programas ofimáticos, programas de diseño, antivirus, back up y aplicaciones.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Data Center </w:t>
      </w:r>
      <w:r>
        <w:rPr>
          <w:rFonts w:ascii="Arial" w:hAnsi="Arial" w:cs="Arial"/>
          <w:sz w:val="24"/>
          <w:szCs w:val="28"/>
        </w:rPr>
        <w:t xml:space="preserve">Diseño, montaje, adecuación y mantenimiento.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Conectividad </w:t>
      </w:r>
      <w:r>
        <w:rPr>
          <w:rFonts w:ascii="Arial" w:hAnsi="Arial" w:cs="Arial"/>
          <w:sz w:val="24"/>
          <w:szCs w:val="28"/>
        </w:rPr>
        <w:t xml:space="preserve">Cableado estructurado, puntos de red de datos y voz, </w:t>
      </w:r>
      <w:proofErr w:type="spellStart"/>
      <w:r>
        <w:rPr>
          <w:rFonts w:ascii="Arial" w:hAnsi="Arial" w:cs="Arial"/>
          <w:sz w:val="24"/>
          <w:szCs w:val="28"/>
        </w:rPr>
        <w:t>switches</w:t>
      </w:r>
      <w:proofErr w:type="spellEnd"/>
      <w:r>
        <w:rPr>
          <w:rFonts w:ascii="Arial" w:hAnsi="Arial" w:cs="Arial"/>
          <w:sz w:val="24"/>
          <w:szCs w:val="28"/>
        </w:rPr>
        <w:t xml:space="preserve">, redes WAN, racks de comunicaciones, corriente normal y regulada, certificación de puntos, telefonía IP, redes LAN, antenas y </w:t>
      </w:r>
      <w:proofErr w:type="spellStart"/>
      <w:r>
        <w:rPr>
          <w:rFonts w:ascii="Arial" w:hAnsi="Arial" w:cs="Arial"/>
          <w:sz w:val="24"/>
          <w:szCs w:val="28"/>
        </w:rPr>
        <w:t>routers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</w:p>
    <w:p w:rsidR="00E20EED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Video Vigilancia </w:t>
      </w:r>
      <w:r>
        <w:rPr>
          <w:rFonts w:ascii="Arial" w:hAnsi="Arial" w:cs="Arial"/>
          <w:sz w:val="24"/>
          <w:szCs w:val="28"/>
        </w:rPr>
        <w:t xml:space="preserve">Sistema </w:t>
      </w:r>
      <w:r w:rsidR="00744EC2">
        <w:rPr>
          <w:rFonts w:ascii="Arial" w:hAnsi="Arial" w:cs="Arial"/>
          <w:sz w:val="24"/>
          <w:szCs w:val="28"/>
        </w:rPr>
        <w:t xml:space="preserve">HDCVI, </w:t>
      </w:r>
      <w:r>
        <w:rPr>
          <w:rFonts w:ascii="Arial" w:hAnsi="Arial" w:cs="Arial"/>
          <w:sz w:val="24"/>
          <w:szCs w:val="28"/>
        </w:rPr>
        <w:t xml:space="preserve">sistema IP, controles de acceso y alarmas. </w:t>
      </w:r>
    </w:p>
    <w:p w:rsidR="00E20EED" w:rsidRPr="00F31564" w:rsidRDefault="00E20EED" w:rsidP="00E20EE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Cobertura </w:t>
      </w:r>
      <w:r>
        <w:rPr>
          <w:rFonts w:ascii="Arial" w:hAnsi="Arial" w:cs="Arial"/>
          <w:sz w:val="24"/>
          <w:szCs w:val="28"/>
        </w:rPr>
        <w:t xml:space="preserve">Bogotá D.C, Barranquilla, Santa Marta, Cartagena, Valledupar, Montería, Sincelejo, Medellín, Cali, Dosquebradas, Cúcuta, Bucaramanga, Neiva, Armenia, Pereira, Tunja, Villavicencio, Manizales, Popayán y Pasto. </w:t>
      </w:r>
    </w:p>
    <w:sectPr w:rsidR="00E20EED" w:rsidRPr="00F31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19CA"/>
    <w:multiLevelType w:val="hybridMultilevel"/>
    <w:tmpl w:val="4676849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ED"/>
    <w:rsid w:val="00057C59"/>
    <w:rsid w:val="00175A0B"/>
    <w:rsid w:val="00232B28"/>
    <w:rsid w:val="002935E8"/>
    <w:rsid w:val="002E77E1"/>
    <w:rsid w:val="00477C2A"/>
    <w:rsid w:val="004C7801"/>
    <w:rsid w:val="005C4BA7"/>
    <w:rsid w:val="006567EF"/>
    <w:rsid w:val="006724B4"/>
    <w:rsid w:val="007166F9"/>
    <w:rsid w:val="00744EC2"/>
    <w:rsid w:val="00816B7F"/>
    <w:rsid w:val="00966D0E"/>
    <w:rsid w:val="00974DFA"/>
    <w:rsid w:val="009E29D6"/>
    <w:rsid w:val="00A57271"/>
    <w:rsid w:val="00AA1B20"/>
    <w:rsid w:val="00B16BD2"/>
    <w:rsid w:val="00B53F8F"/>
    <w:rsid w:val="00DD7FA5"/>
    <w:rsid w:val="00E20EED"/>
    <w:rsid w:val="00E2639D"/>
    <w:rsid w:val="00E64A8D"/>
    <w:rsid w:val="00EE576E"/>
    <w:rsid w:val="00F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D9F44-7376-443C-A17D-032426D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EED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E20E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 Casas Mogollón</dc:creator>
  <cp:lastModifiedBy>Mario Alfredo Casas Vera</cp:lastModifiedBy>
  <cp:revision>2</cp:revision>
  <dcterms:created xsi:type="dcterms:W3CDTF">2016-08-22T21:47:00Z</dcterms:created>
  <dcterms:modified xsi:type="dcterms:W3CDTF">2016-08-22T21:47:00Z</dcterms:modified>
</cp:coreProperties>
</file>