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BC8EA" w14:textId="77777777" w:rsidR="00714F5B" w:rsidRDefault="00714F5B" w:rsidP="0011014A">
      <w:pPr>
        <w:jc w:val="both"/>
        <w:rPr>
          <w:bCs/>
          <w:sz w:val="24"/>
          <w:szCs w:val="24"/>
          <w:lang w:val="es-MX"/>
        </w:rPr>
      </w:pPr>
    </w:p>
    <w:p w14:paraId="18458E08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F6674BD" w14:textId="6D621D18" w:rsidR="009D2309" w:rsidRPr="00BF7405" w:rsidRDefault="00DC7440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noProof/>
        </w:rPr>
        <w:drawing>
          <wp:inline distT="0" distB="0" distL="0" distR="0" wp14:anchorId="40B3D336" wp14:editId="49A6BFE4">
            <wp:extent cx="2362200" cy="22679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95" cy="22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5505" w14:textId="77777777" w:rsidR="00DC7440" w:rsidRPr="00BF7405" w:rsidRDefault="00DC7440" w:rsidP="00DC7440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Santa Marta, </w:t>
      </w:r>
      <w:r>
        <w:rPr>
          <w:rFonts w:ascii="Arial" w:hAnsi="Arial" w:cs="Arial"/>
          <w:bCs/>
          <w:sz w:val="24"/>
          <w:szCs w:val="24"/>
          <w:lang w:val="es-MX"/>
        </w:rPr>
        <w:t>11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 de </w:t>
      </w:r>
      <w:r>
        <w:rPr>
          <w:rFonts w:ascii="Arial" w:hAnsi="Arial" w:cs="Arial"/>
          <w:bCs/>
          <w:sz w:val="24"/>
          <w:szCs w:val="24"/>
          <w:lang w:val="es-MX"/>
        </w:rPr>
        <w:t>septiembre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 de 201</w:t>
      </w:r>
      <w:r>
        <w:rPr>
          <w:rFonts w:ascii="Arial" w:hAnsi="Arial" w:cs="Arial"/>
          <w:bCs/>
          <w:sz w:val="24"/>
          <w:szCs w:val="24"/>
          <w:lang w:val="es-MX"/>
        </w:rPr>
        <w:t>9</w:t>
      </w:r>
    </w:p>
    <w:p w14:paraId="58995A77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0E305EFA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0B844D4" w14:textId="77777777" w:rsidR="0011014A" w:rsidRPr="00BF7405" w:rsidRDefault="00686568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Señores</w:t>
      </w:r>
      <w:r w:rsidR="009657E2">
        <w:rPr>
          <w:rFonts w:ascii="Arial" w:hAnsi="Arial" w:cs="Arial"/>
          <w:bCs/>
          <w:sz w:val="24"/>
          <w:szCs w:val="24"/>
          <w:lang w:val="es-MX"/>
        </w:rPr>
        <w:t>:</w:t>
      </w:r>
    </w:p>
    <w:p w14:paraId="68357911" w14:textId="6C7F6252" w:rsidR="0011014A" w:rsidRPr="00BF7405" w:rsidRDefault="00DC7440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SENAINNOVA</w:t>
      </w:r>
    </w:p>
    <w:p w14:paraId="66726B59" w14:textId="7777777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>Ciudad.</w:t>
      </w:r>
    </w:p>
    <w:p w14:paraId="4E8D1DEE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6C2232F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0CC6EE2" w14:textId="7777777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Asunto: </w:t>
      </w:r>
      <w:r w:rsidRPr="00BF7405">
        <w:rPr>
          <w:rFonts w:ascii="Arial" w:hAnsi="Arial" w:cs="Arial"/>
          <w:b/>
          <w:bCs/>
          <w:sz w:val="24"/>
          <w:szCs w:val="24"/>
          <w:u w:val="single"/>
          <w:lang w:val="es-MX"/>
        </w:rPr>
        <w:t>PRESENTACION PORTAFOLIO DE SERVICIOS PROFESIONALES.</w:t>
      </w:r>
    </w:p>
    <w:p w14:paraId="2DC69F68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7DE2150" w14:textId="77777777" w:rsidR="009D2309" w:rsidRPr="00BF7405" w:rsidRDefault="009D2309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5FB0CD4E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CC121F9" w14:textId="1CF03BE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>Respetado</w:t>
      </w:r>
      <w:r w:rsidR="00DC7440">
        <w:rPr>
          <w:rFonts w:ascii="Arial" w:hAnsi="Arial" w:cs="Arial"/>
          <w:bCs/>
          <w:sz w:val="24"/>
          <w:szCs w:val="24"/>
          <w:lang w:val="es-MX"/>
        </w:rPr>
        <w:t>s señores:</w:t>
      </w:r>
    </w:p>
    <w:p w14:paraId="384111DE" w14:textId="7777777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3574545" w14:textId="7777777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Para nuestra firma </w:t>
      </w:r>
      <w:r w:rsidRPr="00BF7405">
        <w:rPr>
          <w:rFonts w:ascii="Arial" w:hAnsi="Arial" w:cs="Arial"/>
          <w:b/>
          <w:bCs/>
          <w:sz w:val="24"/>
          <w:szCs w:val="24"/>
          <w:lang w:val="es-MX"/>
        </w:rPr>
        <w:t xml:space="preserve">PARAMO ARIZA &amp; CONTADORES ASOCIADOS </w:t>
      </w:r>
      <w:r w:rsidR="00322F21" w:rsidRPr="00BF7405">
        <w:rPr>
          <w:rFonts w:ascii="Arial" w:hAnsi="Arial" w:cs="Arial"/>
          <w:b/>
          <w:bCs/>
          <w:sz w:val="24"/>
          <w:szCs w:val="24"/>
          <w:lang w:val="es-MX"/>
        </w:rPr>
        <w:t>S.A.S.</w:t>
      </w:r>
      <w:r w:rsidR="00322F21" w:rsidRPr="00BF74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es motivo de gran complacencia </w:t>
      </w:r>
      <w:r w:rsidR="00686568">
        <w:rPr>
          <w:rFonts w:ascii="Arial" w:hAnsi="Arial" w:cs="Arial"/>
          <w:bCs/>
          <w:sz w:val="24"/>
          <w:szCs w:val="24"/>
          <w:lang w:val="es-MX"/>
        </w:rPr>
        <w:t>presentar el portafolio de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 servicio</w:t>
      </w:r>
      <w:r w:rsidR="00686568">
        <w:rPr>
          <w:rFonts w:ascii="Arial" w:hAnsi="Arial" w:cs="Arial"/>
          <w:bCs/>
          <w:sz w:val="24"/>
          <w:szCs w:val="24"/>
          <w:lang w:val="es-MX"/>
        </w:rPr>
        <w:t>s profesionales que nuestra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BF7405">
        <w:rPr>
          <w:rFonts w:ascii="Arial" w:hAnsi="Arial" w:cs="Arial"/>
          <w:bCs/>
          <w:sz w:val="24"/>
          <w:szCs w:val="24"/>
          <w:lang w:val="es-MX"/>
        </w:rPr>
        <w:t>empresa</w:t>
      </w:r>
      <w:r w:rsidR="00686568">
        <w:rPr>
          <w:rFonts w:ascii="Arial" w:hAnsi="Arial" w:cs="Arial"/>
          <w:bCs/>
          <w:sz w:val="24"/>
          <w:szCs w:val="24"/>
          <w:lang w:val="es-MX"/>
        </w:rPr>
        <w:t xml:space="preserve"> actualmente ofrece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B57529" w:rsidRPr="00BF7405">
        <w:rPr>
          <w:rFonts w:ascii="Arial" w:hAnsi="Arial" w:cs="Arial"/>
          <w:bCs/>
          <w:sz w:val="24"/>
          <w:szCs w:val="24"/>
          <w:lang w:val="es-MX"/>
        </w:rPr>
        <w:t>dirigido</w:t>
      </w:r>
      <w:r w:rsidR="00686568">
        <w:rPr>
          <w:rFonts w:ascii="Arial" w:hAnsi="Arial" w:cs="Arial"/>
          <w:bCs/>
          <w:sz w:val="24"/>
          <w:szCs w:val="24"/>
          <w:lang w:val="es-MX"/>
        </w:rPr>
        <w:t xml:space="preserve"> a atender la</w:t>
      </w:r>
      <w:r w:rsidR="00B57529" w:rsidRPr="00BF7405">
        <w:rPr>
          <w:rFonts w:ascii="Arial" w:hAnsi="Arial" w:cs="Arial"/>
          <w:bCs/>
          <w:sz w:val="24"/>
          <w:szCs w:val="24"/>
          <w:lang w:val="es-MX"/>
        </w:rPr>
        <w:t xml:space="preserve">s necesidades </w:t>
      </w:r>
      <w:r w:rsidR="00686568">
        <w:rPr>
          <w:rFonts w:ascii="Arial" w:hAnsi="Arial" w:cs="Arial"/>
          <w:bCs/>
          <w:sz w:val="24"/>
          <w:szCs w:val="24"/>
          <w:lang w:val="es-MX"/>
        </w:rPr>
        <w:t xml:space="preserve">del mercado en materia </w:t>
      </w:r>
      <w:r w:rsidR="00B57529" w:rsidRPr="00BF7405">
        <w:rPr>
          <w:rFonts w:ascii="Arial" w:hAnsi="Arial" w:cs="Arial"/>
          <w:bCs/>
          <w:sz w:val="24"/>
          <w:szCs w:val="24"/>
          <w:lang w:val="es-MX"/>
        </w:rPr>
        <w:t>de asesoramiento en las ár</w:t>
      </w:r>
      <w:r w:rsidR="00322F21" w:rsidRPr="00BF7405">
        <w:rPr>
          <w:rFonts w:ascii="Arial" w:hAnsi="Arial" w:cs="Arial"/>
          <w:bCs/>
          <w:sz w:val="24"/>
          <w:szCs w:val="24"/>
          <w:lang w:val="es-MX"/>
        </w:rPr>
        <w:t>eas financiera</w:t>
      </w:r>
      <w:r w:rsidR="009D2309" w:rsidRPr="00BF7405">
        <w:rPr>
          <w:rFonts w:ascii="Arial" w:hAnsi="Arial" w:cs="Arial"/>
          <w:bCs/>
          <w:sz w:val="24"/>
          <w:szCs w:val="24"/>
          <w:lang w:val="es-MX"/>
        </w:rPr>
        <w:t>,</w:t>
      </w:r>
      <w:r w:rsidR="00322F21" w:rsidRPr="00BF74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AF1C6E" w:rsidRPr="009657E2">
        <w:rPr>
          <w:rFonts w:ascii="Arial" w:hAnsi="Arial" w:cs="Arial"/>
          <w:bCs/>
          <w:sz w:val="24"/>
          <w:szCs w:val="24"/>
          <w:lang w:val="es-MX"/>
        </w:rPr>
        <w:t>contable, tributaria</w:t>
      </w:r>
      <w:r w:rsidR="009657E2">
        <w:rPr>
          <w:rFonts w:ascii="Arial" w:hAnsi="Arial" w:cs="Arial"/>
          <w:bCs/>
          <w:sz w:val="24"/>
          <w:szCs w:val="24"/>
          <w:lang w:val="es-MX"/>
        </w:rPr>
        <w:t xml:space="preserve"> y</w:t>
      </w:r>
      <w:r w:rsidR="00AF1C6E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22F21" w:rsidRPr="00BF7405">
        <w:rPr>
          <w:rFonts w:ascii="Arial" w:hAnsi="Arial" w:cs="Arial"/>
          <w:bCs/>
          <w:sz w:val="24"/>
          <w:szCs w:val="24"/>
          <w:lang w:val="es-MX"/>
        </w:rPr>
        <w:t>administrativa:</w:t>
      </w:r>
    </w:p>
    <w:p w14:paraId="360936D1" w14:textId="77777777" w:rsidR="00B57529" w:rsidRPr="00BF7405" w:rsidRDefault="00B57529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1A88C619" w14:textId="77777777" w:rsidR="00B57529" w:rsidRPr="00BF7405" w:rsidRDefault="00B57529" w:rsidP="00B57529">
      <w:pPr>
        <w:widowControl w:val="0"/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  <w:r w:rsidRPr="00BF7405">
        <w:rPr>
          <w:rFonts w:ascii="Arial" w:eastAsia="MS UI Gothic" w:hAnsi="Arial" w:cs="Arial"/>
          <w:b/>
          <w:sz w:val="24"/>
          <w:szCs w:val="24"/>
        </w:rPr>
        <w:t>NUESTRA FIRMA</w:t>
      </w:r>
      <w:r w:rsidR="00BF7405">
        <w:rPr>
          <w:rFonts w:ascii="Arial" w:eastAsia="MS UI Gothic" w:hAnsi="Arial" w:cs="Arial"/>
          <w:b/>
          <w:sz w:val="24"/>
          <w:szCs w:val="24"/>
        </w:rPr>
        <w:t>.-</w:t>
      </w:r>
    </w:p>
    <w:p w14:paraId="0C245C37" w14:textId="77777777" w:rsidR="00B57529" w:rsidRPr="00BF7405" w:rsidRDefault="00B57529" w:rsidP="00B57529">
      <w:pPr>
        <w:pStyle w:val="Prrafodelista"/>
        <w:spacing w:line="276" w:lineRule="auto"/>
        <w:jc w:val="both"/>
        <w:rPr>
          <w:rFonts w:eastAsia="MS UI Gothic"/>
          <w:sz w:val="24"/>
          <w:szCs w:val="24"/>
        </w:rPr>
      </w:pPr>
    </w:p>
    <w:p w14:paraId="69F2671F" w14:textId="77777777" w:rsidR="00B57529" w:rsidRPr="00BF7405" w:rsidRDefault="00B57529" w:rsidP="00322F21">
      <w:pPr>
        <w:autoSpaceDE w:val="0"/>
        <w:autoSpaceDN w:val="0"/>
        <w:adjustRightInd w:val="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hAnsi="Arial" w:cs="Arial"/>
          <w:b/>
          <w:bCs/>
          <w:sz w:val="24"/>
          <w:szCs w:val="24"/>
          <w:lang w:val="es-MX"/>
        </w:rPr>
        <w:t>PARAMO ARIZA &amp; CONTADORES ASOCIADOS S.A.S.</w:t>
      </w:r>
      <w:r w:rsidRPr="00BF7405">
        <w:rPr>
          <w:rFonts w:ascii="Arial" w:eastAsia="MS UI Gothic" w:hAnsi="Arial" w:cs="Arial"/>
          <w:sz w:val="24"/>
          <w:szCs w:val="24"/>
        </w:rPr>
        <w:t xml:space="preserve"> se fundó el 4 de enero de 2010, con sedes en las ciudades de Barranquilla y Santa Marta, </w:t>
      </w:r>
      <w:r w:rsidR="00322F21" w:rsidRPr="00BF7405">
        <w:rPr>
          <w:rFonts w:ascii="Arial" w:eastAsia="MS UI Gothic" w:hAnsi="Arial" w:cs="Arial"/>
          <w:sz w:val="24"/>
          <w:szCs w:val="24"/>
        </w:rPr>
        <w:t xml:space="preserve">por profesionales especializados en materia contable, tributaria y financiera,  con el propósito de contribuir al desarrollo regional a través de la oferta de servicios que </w:t>
      </w:r>
      <w:r w:rsidRPr="00BF7405">
        <w:rPr>
          <w:rFonts w:ascii="Arial" w:eastAsia="MS UI Gothic" w:hAnsi="Arial" w:cs="Arial"/>
          <w:sz w:val="24"/>
          <w:szCs w:val="24"/>
        </w:rPr>
        <w:t>aporta</w:t>
      </w:r>
      <w:r w:rsidR="00322F21" w:rsidRPr="00BF7405">
        <w:rPr>
          <w:rFonts w:ascii="Arial" w:eastAsia="MS UI Gothic" w:hAnsi="Arial" w:cs="Arial"/>
          <w:sz w:val="24"/>
          <w:szCs w:val="24"/>
        </w:rPr>
        <w:t xml:space="preserve">n valor agregado a las empresas y organizaciones locales. </w:t>
      </w:r>
      <w:r w:rsidR="009D2309" w:rsidRPr="00BF7405">
        <w:rPr>
          <w:rFonts w:ascii="Arial" w:eastAsia="MS UI Gothic" w:hAnsi="Arial" w:cs="Arial"/>
          <w:sz w:val="24"/>
          <w:szCs w:val="24"/>
        </w:rPr>
        <w:t xml:space="preserve">Contamos con alianzas profesionales con oficinas de gran reconocimiento que ofrecen servicios en el área jurídico y legal. </w:t>
      </w:r>
    </w:p>
    <w:p w14:paraId="136AF27F" w14:textId="77777777" w:rsidR="00322F21" w:rsidRPr="00BF7405" w:rsidRDefault="00322F21" w:rsidP="00322F21">
      <w:pPr>
        <w:autoSpaceDE w:val="0"/>
        <w:autoSpaceDN w:val="0"/>
        <w:adjustRightInd w:val="0"/>
        <w:jc w:val="both"/>
        <w:rPr>
          <w:rFonts w:ascii="Arial" w:eastAsia="MS UI Gothic" w:hAnsi="Arial" w:cs="Arial"/>
          <w:sz w:val="24"/>
          <w:szCs w:val="24"/>
        </w:rPr>
      </w:pPr>
    </w:p>
    <w:p w14:paraId="1EF7C0E5" w14:textId="77777777" w:rsidR="00DC7440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4C885D39" w14:textId="77777777" w:rsidR="00DC7440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08E5AAA3" w14:textId="3E69FC0E" w:rsidR="00B57529" w:rsidRPr="00BF7405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  <w:r w:rsidRPr="00BF7405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MISION</w:t>
      </w:r>
      <w:r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. -</w:t>
      </w:r>
    </w:p>
    <w:p w14:paraId="6DCFE10A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5AF934D1" w14:textId="77777777" w:rsidR="00B57529" w:rsidRPr="00BF7405" w:rsidRDefault="00322F21" w:rsidP="00B57529">
      <w:pPr>
        <w:autoSpaceDE w:val="0"/>
        <w:autoSpaceDN w:val="0"/>
        <w:adjustRightInd w:val="0"/>
        <w:spacing w:before="100" w:after="100"/>
        <w:jc w:val="both"/>
        <w:rPr>
          <w:rFonts w:ascii="Arial" w:hAnsi="Arial" w:cs="Arial"/>
          <w:sz w:val="24"/>
          <w:szCs w:val="24"/>
          <w:lang w:eastAsia="es-CO"/>
        </w:rPr>
      </w:pPr>
      <w:r w:rsidRPr="00BF7405">
        <w:rPr>
          <w:rFonts w:ascii="Arial" w:hAnsi="Arial" w:cs="Arial"/>
          <w:b/>
          <w:bCs/>
          <w:sz w:val="24"/>
          <w:szCs w:val="24"/>
          <w:lang w:val="es-MX"/>
        </w:rPr>
        <w:t>PARAMO ARIZA &amp; CONTADORES ASOCIADOS S.A.S</w:t>
      </w:r>
      <w:r w:rsidRPr="00BF7405">
        <w:rPr>
          <w:rFonts w:ascii="Arial" w:hAnsi="Arial" w:cs="Arial"/>
          <w:bCs/>
          <w:sz w:val="24"/>
          <w:szCs w:val="24"/>
          <w:lang w:val="es-MX"/>
        </w:rPr>
        <w:t>.</w:t>
      </w:r>
      <w:r w:rsidR="00B57529" w:rsidRPr="00BF7405">
        <w:rPr>
          <w:rFonts w:ascii="Arial" w:eastAsia="MS UI Gothic" w:hAnsi="Arial" w:cs="Arial"/>
          <w:sz w:val="24"/>
          <w:szCs w:val="24"/>
        </w:rPr>
        <w:t>, es una firma de contadores públicos especializada en  servicios de Asesoría y Consultoría Empresarial en materia contable</w:t>
      </w:r>
      <w:r w:rsidR="009D2309" w:rsidRPr="00BF7405">
        <w:rPr>
          <w:rFonts w:ascii="Arial" w:eastAsia="MS UI Gothic" w:hAnsi="Arial" w:cs="Arial"/>
          <w:sz w:val="24"/>
          <w:szCs w:val="24"/>
        </w:rPr>
        <w:t xml:space="preserve">, financiero y legal, </w:t>
      </w:r>
      <w:r w:rsidR="00B57529" w:rsidRPr="00BF7405">
        <w:rPr>
          <w:rFonts w:ascii="Arial" w:eastAsia="MS UI Gothic" w:hAnsi="Arial" w:cs="Arial"/>
          <w:sz w:val="24"/>
          <w:szCs w:val="24"/>
        </w:rPr>
        <w:t>de aseguramiento de la calidad de la información con un equipo de profesionales altamente capacitados, dispuestos a brindar apoyo a nuestros clientes, haciendo uso de la tecnología adecuada para atender las necesidades del mercado, garantizando a nuestros clientes confidencialidad, un respaldo constante y tratamiento personalizado; orientados a brindar una excelente gestión de la información confiada</w:t>
      </w:r>
      <w:r w:rsidR="00B57529" w:rsidRPr="00BF7405">
        <w:rPr>
          <w:rFonts w:ascii="Arial" w:hAnsi="Arial" w:cs="Arial"/>
          <w:sz w:val="24"/>
          <w:szCs w:val="24"/>
          <w:lang w:eastAsia="es-CO"/>
        </w:rPr>
        <w:t>.</w:t>
      </w:r>
    </w:p>
    <w:p w14:paraId="256C1D41" w14:textId="77777777" w:rsidR="00574FC4" w:rsidRDefault="00574FC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</w:pPr>
    </w:p>
    <w:p w14:paraId="200F1616" w14:textId="2E067D55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</w:pPr>
      <w:r w:rsidRPr="00BF7405">
        <w:rPr>
          <w:rFonts w:ascii="Arial" w:eastAsia="MS UI Gothic" w:hAnsi="Arial" w:cs="Arial"/>
          <w:b/>
          <w:bCs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9264" behindDoc="1" locked="0" layoutInCell="1" allowOverlap="1" wp14:anchorId="70FD4EF0" wp14:editId="40CA3304">
            <wp:simplePos x="0" y="0"/>
            <wp:positionH relativeFrom="column">
              <wp:posOffset>-368300</wp:posOffset>
            </wp:positionH>
            <wp:positionV relativeFrom="paragraph">
              <wp:posOffset>-17237723</wp:posOffset>
            </wp:positionV>
            <wp:extent cx="6230620" cy="346583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440" w:rsidRPr="00BF7405"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  <w:t>VISION</w:t>
      </w:r>
      <w:r w:rsidR="00DC7440"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  <w:t>. -</w:t>
      </w:r>
    </w:p>
    <w:p w14:paraId="7DCF0EEC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0B7C7823" w14:textId="77777777" w:rsidR="00B57529" w:rsidRPr="00BF7405" w:rsidRDefault="00322F21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hAnsi="Arial" w:cs="Arial"/>
          <w:b/>
          <w:bCs/>
          <w:sz w:val="24"/>
          <w:szCs w:val="24"/>
          <w:lang w:val="es-MX"/>
        </w:rPr>
        <w:t>PARAMO ARIZA &amp; CONTADORES ASOCIADOS S.A.S</w:t>
      </w:r>
      <w:r w:rsidRPr="00BF7405">
        <w:rPr>
          <w:rFonts w:ascii="Arial" w:hAnsi="Arial" w:cs="Arial"/>
          <w:bCs/>
          <w:sz w:val="24"/>
          <w:szCs w:val="24"/>
          <w:lang w:val="es-MX"/>
        </w:rPr>
        <w:t>.</w:t>
      </w:r>
      <w:r w:rsidR="00B57529" w:rsidRPr="00BF7405">
        <w:rPr>
          <w:rFonts w:ascii="Arial" w:eastAsia="MS UI Gothic" w:hAnsi="Arial" w:cs="Arial"/>
          <w:sz w:val="24"/>
          <w:szCs w:val="24"/>
        </w:rPr>
        <w:t>, proyecta ser en 20</w:t>
      </w:r>
      <w:r w:rsidRPr="00BF7405">
        <w:rPr>
          <w:rFonts w:ascii="Arial" w:eastAsia="MS UI Gothic" w:hAnsi="Arial" w:cs="Arial"/>
          <w:sz w:val="24"/>
          <w:szCs w:val="24"/>
        </w:rPr>
        <w:t>20</w:t>
      </w:r>
      <w:r w:rsidR="00B57529" w:rsidRPr="00BF7405">
        <w:rPr>
          <w:rFonts w:ascii="Arial" w:eastAsia="MS UI Gothic" w:hAnsi="Arial" w:cs="Arial"/>
          <w:sz w:val="24"/>
          <w:szCs w:val="24"/>
        </w:rPr>
        <w:t xml:space="preserve"> </w:t>
      </w:r>
      <w:r w:rsidR="009657E2">
        <w:rPr>
          <w:rFonts w:ascii="Arial" w:eastAsia="MS UI Gothic" w:hAnsi="Arial" w:cs="Arial"/>
          <w:sz w:val="24"/>
          <w:szCs w:val="24"/>
        </w:rPr>
        <w:t>el</w:t>
      </w:r>
      <w:r w:rsidR="00BF7405">
        <w:rPr>
          <w:rFonts w:ascii="Arial" w:eastAsia="MS UI Gothic" w:hAnsi="Arial" w:cs="Arial"/>
          <w:sz w:val="24"/>
          <w:szCs w:val="24"/>
        </w:rPr>
        <w:t xml:space="preserve"> participante m</w:t>
      </w:r>
      <w:r w:rsidR="009657E2">
        <w:rPr>
          <w:rFonts w:ascii="Arial" w:eastAsia="MS UI Gothic" w:hAnsi="Arial" w:cs="Arial"/>
          <w:sz w:val="24"/>
          <w:szCs w:val="24"/>
        </w:rPr>
        <w:t>ás</w:t>
      </w:r>
      <w:r w:rsidR="00BF7405">
        <w:rPr>
          <w:rFonts w:ascii="Arial" w:eastAsia="MS UI Gothic" w:hAnsi="Arial" w:cs="Arial"/>
          <w:sz w:val="24"/>
          <w:szCs w:val="24"/>
        </w:rPr>
        <w:t xml:space="preserve"> importante</w:t>
      </w:r>
      <w:r w:rsidR="001F3CB4">
        <w:rPr>
          <w:rFonts w:ascii="Arial" w:eastAsia="MS UI Gothic" w:hAnsi="Arial" w:cs="Arial"/>
          <w:sz w:val="24"/>
          <w:szCs w:val="24"/>
        </w:rPr>
        <w:t xml:space="preserve"> a nivel regional Caribe, </w:t>
      </w:r>
      <w:r w:rsidR="00B57529" w:rsidRPr="00BF7405">
        <w:rPr>
          <w:rFonts w:ascii="Arial" w:eastAsia="MS UI Gothic" w:hAnsi="Arial" w:cs="Arial"/>
          <w:sz w:val="24"/>
          <w:szCs w:val="24"/>
        </w:rPr>
        <w:t>en la prestación de servicios de Asesoría y Consultoría Empresarial en materia contable</w:t>
      </w:r>
      <w:r w:rsidR="009D2309" w:rsidRPr="00BF7405">
        <w:rPr>
          <w:rFonts w:ascii="Arial" w:eastAsia="MS UI Gothic" w:hAnsi="Arial" w:cs="Arial"/>
          <w:sz w:val="24"/>
          <w:szCs w:val="24"/>
        </w:rPr>
        <w:t xml:space="preserve">, financiero </w:t>
      </w:r>
      <w:r w:rsidR="00B57529" w:rsidRPr="00BF7405">
        <w:rPr>
          <w:rFonts w:ascii="Arial" w:eastAsia="MS UI Gothic" w:hAnsi="Arial" w:cs="Arial"/>
          <w:sz w:val="24"/>
          <w:szCs w:val="24"/>
        </w:rPr>
        <w:t xml:space="preserve">y de aseguramiento de la información a nivel </w:t>
      </w:r>
      <w:r w:rsidRPr="00BF7405">
        <w:rPr>
          <w:rFonts w:ascii="Arial" w:eastAsia="MS UI Gothic" w:hAnsi="Arial" w:cs="Arial"/>
          <w:sz w:val="24"/>
          <w:szCs w:val="24"/>
        </w:rPr>
        <w:t>local</w:t>
      </w:r>
      <w:r w:rsidR="00B57529" w:rsidRPr="00BF7405">
        <w:rPr>
          <w:rFonts w:ascii="Arial" w:eastAsia="MS UI Gothic" w:hAnsi="Arial" w:cs="Arial"/>
          <w:sz w:val="24"/>
          <w:szCs w:val="24"/>
        </w:rPr>
        <w:t xml:space="preserve">. </w:t>
      </w:r>
    </w:p>
    <w:p w14:paraId="6D530775" w14:textId="77777777" w:rsidR="00DC7440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color w:val="FFFFFF"/>
          <w:sz w:val="24"/>
          <w:szCs w:val="24"/>
          <w:lang w:val="es-CO" w:eastAsia="es-CO"/>
        </w:rPr>
      </w:pPr>
      <w:r w:rsidRPr="00BF7405">
        <w:rPr>
          <w:rFonts w:ascii="Arial" w:eastAsia="MS UI Gothic" w:hAnsi="Arial" w:cs="Arial"/>
          <w:color w:val="FFFFFF"/>
          <w:sz w:val="24"/>
          <w:szCs w:val="24"/>
          <w:lang w:val="es-CO" w:eastAsia="es-CO"/>
        </w:rPr>
        <w:t>90</w:t>
      </w:r>
    </w:p>
    <w:p w14:paraId="411988B1" w14:textId="4A02ED36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FFFFFF"/>
          <w:sz w:val="24"/>
          <w:szCs w:val="24"/>
          <w:lang w:val="es-CO" w:eastAsia="es-CO"/>
        </w:rPr>
      </w:pPr>
      <w:r w:rsidRPr="00BF7405">
        <w:rPr>
          <w:rFonts w:ascii="Arial" w:eastAsia="MS UI Gothic" w:hAnsi="Arial" w:cs="Arial"/>
          <w:color w:val="FFFFFF"/>
          <w:sz w:val="24"/>
          <w:szCs w:val="24"/>
          <w:lang w:val="es-CO" w:eastAsia="es-CO"/>
        </w:rPr>
        <w:t>0.449.5</w:t>
      </w:r>
      <w:r w:rsidRPr="00BF7405">
        <w:rPr>
          <w:rFonts w:ascii="Arial" w:eastAsia="MS UI Gothic" w:hAnsi="Arial" w:cs="Arial"/>
          <w:b/>
          <w:bCs/>
          <w:color w:val="FFFFFF"/>
          <w:sz w:val="24"/>
          <w:szCs w:val="24"/>
          <w:lang w:val="es-CO" w:eastAsia="es-CO"/>
        </w:rPr>
        <w:t>or.rr.ociados@hotmail.com</w:t>
      </w:r>
    </w:p>
    <w:p w14:paraId="3FF6F489" w14:textId="66A2C82C" w:rsidR="00B57529" w:rsidRDefault="00B57529" w:rsidP="009657E2">
      <w:pPr>
        <w:adjustRightInd w:val="0"/>
        <w:jc w:val="both"/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</w:pPr>
      <w:r w:rsidRPr="009657E2"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  <w:t xml:space="preserve">VALORES </w:t>
      </w:r>
      <w:r w:rsidR="00DC7440" w:rsidRPr="009657E2"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  <w:t>CORPORATIVOS. -</w:t>
      </w:r>
    </w:p>
    <w:p w14:paraId="000FF282" w14:textId="77777777" w:rsidR="009657E2" w:rsidRDefault="009657E2" w:rsidP="009657E2">
      <w:pPr>
        <w:adjustRightInd w:val="0"/>
        <w:jc w:val="both"/>
        <w:rPr>
          <w:rFonts w:ascii="Arial" w:eastAsia="MS UI Gothic" w:hAnsi="Arial" w:cs="Arial"/>
          <w:bCs/>
          <w:sz w:val="24"/>
          <w:szCs w:val="24"/>
          <w:lang w:val="es-CO" w:eastAsia="es-CO"/>
        </w:rPr>
      </w:pPr>
    </w:p>
    <w:p w14:paraId="7ED70451" w14:textId="77777777" w:rsidR="00B57529" w:rsidRDefault="00B57529" w:rsidP="009657E2">
      <w:pPr>
        <w:adjustRightInd w:val="0"/>
        <w:jc w:val="both"/>
        <w:rPr>
          <w:rFonts w:ascii="Arial" w:eastAsia="MS UI Gothic" w:hAnsi="Arial" w:cs="Arial"/>
          <w:sz w:val="24"/>
          <w:szCs w:val="24"/>
        </w:rPr>
      </w:pPr>
      <w:r w:rsidRPr="009657E2">
        <w:rPr>
          <w:rFonts w:ascii="Arial" w:eastAsia="MS UI Gothic" w:hAnsi="Arial" w:cs="Arial"/>
          <w:bCs/>
          <w:sz w:val="24"/>
          <w:szCs w:val="24"/>
          <w:lang w:val="es-CO" w:eastAsia="es-CO"/>
        </w:rPr>
        <w:t xml:space="preserve">En </w:t>
      </w:r>
      <w:r w:rsidR="00322F21" w:rsidRPr="009657E2">
        <w:rPr>
          <w:rFonts w:ascii="Arial" w:eastAsia="MS UI Gothic" w:hAnsi="Arial" w:cs="Arial"/>
          <w:b/>
          <w:bCs/>
          <w:sz w:val="24"/>
          <w:szCs w:val="24"/>
          <w:lang w:val="es-CO" w:eastAsia="es-CO"/>
        </w:rPr>
        <w:t>PARAMO ARIZA &amp; CONTADORES ASOCIADOS S.A.S.</w:t>
      </w:r>
      <w:r w:rsidR="009D2309" w:rsidRPr="009657E2">
        <w:rPr>
          <w:rFonts w:ascii="Arial" w:eastAsia="MS UI Gothic" w:hAnsi="Arial" w:cs="Arial"/>
          <w:bCs/>
          <w:sz w:val="24"/>
          <w:szCs w:val="24"/>
          <w:lang w:val="es-CO" w:eastAsia="es-CO"/>
        </w:rPr>
        <w:t xml:space="preserve"> </w:t>
      </w:r>
      <w:r w:rsidRPr="009657E2">
        <w:rPr>
          <w:rFonts w:ascii="Arial" w:eastAsia="MS UI Gothic" w:hAnsi="Arial" w:cs="Arial"/>
          <w:bCs/>
          <w:sz w:val="24"/>
          <w:szCs w:val="24"/>
          <w:lang w:val="es-CO" w:eastAsia="es-CO"/>
        </w:rPr>
        <w:t xml:space="preserve"> </w:t>
      </w:r>
      <w:r w:rsidR="00AF1C6E" w:rsidRPr="009657E2">
        <w:rPr>
          <w:rFonts w:ascii="Arial" w:eastAsia="MS UI Gothic" w:hAnsi="Arial" w:cs="Arial"/>
          <w:bCs/>
          <w:sz w:val="24"/>
          <w:szCs w:val="24"/>
          <w:lang w:val="es-CO" w:eastAsia="es-CO"/>
        </w:rPr>
        <w:t>Nuestros</w:t>
      </w:r>
      <w:r w:rsidRPr="009657E2">
        <w:rPr>
          <w:rFonts w:ascii="Arial" w:eastAsia="MS UI Gothic" w:hAnsi="Arial" w:cs="Arial"/>
          <w:bCs/>
          <w:sz w:val="24"/>
          <w:szCs w:val="24"/>
          <w:lang w:val="es-CO" w:eastAsia="es-CO"/>
        </w:rPr>
        <w:t xml:space="preserve"> valores</w:t>
      </w:r>
      <w:r w:rsidRPr="00BF7405">
        <w:rPr>
          <w:rFonts w:ascii="Arial" w:eastAsia="MS UI Gothic" w:hAnsi="Arial" w:cs="Arial"/>
          <w:sz w:val="24"/>
          <w:szCs w:val="24"/>
        </w:rPr>
        <w:t xml:space="preserve"> residen en superarnos constantemente manteniendo relaciones de largo plazo con el cliente y propender al crecimiento mutuo a través de</w:t>
      </w:r>
      <w:r w:rsidR="009D2309" w:rsidRPr="00BF7405">
        <w:rPr>
          <w:rFonts w:ascii="Arial" w:eastAsia="MS UI Gothic" w:hAnsi="Arial" w:cs="Arial"/>
          <w:sz w:val="24"/>
          <w:szCs w:val="24"/>
        </w:rPr>
        <w:t xml:space="preserve"> las siguientes premisas</w:t>
      </w:r>
      <w:r w:rsidRPr="00BF7405">
        <w:rPr>
          <w:rFonts w:ascii="Arial" w:eastAsia="MS UI Gothic" w:hAnsi="Arial" w:cs="Arial"/>
          <w:sz w:val="24"/>
          <w:szCs w:val="24"/>
        </w:rPr>
        <w:t>:</w:t>
      </w:r>
    </w:p>
    <w:p w14:paraId="19CDA63E" w14:textId="77777777" w:rsidR="009657E2" w:rsidRPr="00BF7405" w:rsidRDefault="009657E2" w:rsidP="009657E2">
      <w:pPr>
        <w:adjustRightInd w:val="0"/>
        <w:jc w:val="both"/>
        <w:rPr>
          <w:rFonts w:ascii="Arial" w:eastAsia="MS UI Gothic" w:hAnsi="Arial" w:cs="Arial"/>
          <w:sz w:val="24"/>
          <w:szCs w:val="24"/>
        </w:rPr>
      </w:pPr>
    </w:p>
    <w:p w14:paraId="016F61BC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Creemos que la satisfacción del cliente es garantía del éxito</w:t>
      </w:r>
    </w:p>
    <w:p w14:paraId="2905082B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Creemos en el trabajo en equipo y en el respeto por el individuo.</w:t>
      </w:r>
    </w:p>
    <w:p w14:paraId="41172D2B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Creemos en la atención personalizada. </w:t>
      </w:r>
    </w:p>
    <w:p w14:paraId="312C9DE8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Buscamos permanentemente superar la actuación del contador público con nuestro valor agregado. </w:t>
      </w:r>
    </w:p>
    <w:p w14:paraId="17B28FD2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Buscamos mantener relaciones de largo plazo entre contador público y cliente. </w:t>
      </w:r>
    </w:p>
    <w:p w14:paraId="38442A28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Buscamos obrar con transparencia y rectitud. </w:t>
      </w:r>
    </w:p>
    <w:p w14:paraId="2A120338" w14:textId="02F76FCB" w:rsidR="00B57529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Buscamos permanentemente las mejores soluciones administrativas y contables. </w:t>
      </w:r>
    </w:p>
    <w:p w14:paraId="698875E4" w14:textId="331FA00C" w:rsidR="00DC7440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5F4BAC46" w14:textId="751CD0F1" w:rsidR="00DC7440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6D88B3BF" w14:textId="2552015A" w:rsidR="00DC7440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560A9842" w14:textId="6F800F83" w:rsidR="00DC7440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1EE0183E" w14:textId="77777777" w:rsidR="00DC7440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1C6F6D9C" w14:textId="77777777" w:rsidR="00DC7440" w:rsidRPr="00BF7405" w:rsidRDefault="00DC7440" w:rsidP="00DC7440">
      <w:pPr>
        <w:tabs>
          <w:tab w:val="left" w:pos="720"/>
        </w:tabs>
        <w:autoSpaceDE w:val="0"/>
        <w:autoSpaceDN w:val="0"/>
        <w:adjustRightInd w:val="0"/>
        <w:spacing w:before="100" w:after="100"/>
        <w:jc w:val="both"/>
        <w:rPr>
          <w:rFonts w:ascii="Arial" w:eastAsia="MS UI Gothic" w:hAnsi="Arial" w:cs="Arial"/>
          <w:sz w:val="24"/>
          <w:szCs w:val="24"/>
        </w:rPr>
      </w:pPr>
    </w:p>
    <w:p w14:paraId="10124826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Trabajamos con vocación de servicio cumpliendo los requisitos de nuestros clientes. </w:t>
      </w:r>
    </w:p>
    <w:p w14:paraId="28669440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Trabajamos con sentido de pertenencia. </w:t>
      </w:r>
    </w:p>
    <w:p w14:paraId="025228CE" w14:textId="77777777" w:rsidR="00B57529" w:rsidRPr="00BF7405" w:rsidRDefault="00B57529" w:rsidP="001F3CB4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Promovemos una relación de bienestar en el tiempo, con nuestros empleados y toda nuestra cadena de valores, con futuro y proyección.</w:t>
      </w:r>
    </w:p>
    <w:p w14:paraId="24F41A3D" w14:textId="79CCC259" w:rsidR="00B57529" w:rsidRDefault="00B57529" w:rsidP="001F3CB4">
      <w:pPr>
        <w:tabs>
          <w:tab w:val="left" w:pos="720"/>
        </w:tabs>
        <w:autoSpaceDE w:val="0"/>
        <w:autoSpaceDN w:val="0"/>
        <w:adjustRightInd w:val="0"/>
        <w:spacing w:before="100" w:after="100"/>
        <w:ind w:left="720"/>
        <w:jc w:val="both"/>
        <w:rPr>
          <w:rFonts w:ascii="Arial" w:eastAsia="MS UI Gothic" w:hAnsi="Arial" w:cs="Arial"/>
          <w:sz w:val="24"/>
          <w:szCs w:val="24"/>
        </w:rPr>
      </w:pPr>
    </w:p>
    <w:p w14:paraId="439F60DE" w14:textId="38B5F89B" w:rsidR="00B57529" w:rsidRDefault="00574FC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  <w:r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 xml:space="preserve">NUESTROS </w:t>
      </w:r>
      <w:r w:rsidR="00DC7440" w:rsidRPr="00BF7405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PRINCIPIOS</w:t>
      </w:r>
      <w:r w:rsidR="00DC7440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. -</w:t>
      </w:r>
    </w:p>
    <w:p w14:paraId="5453F2CC" w14:textId="77777777" w:rsidR="00574FC4" w:rsidRPr="00BF7405" w:rsidRDefault="00574FC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33966742" w14:textId="77777777" w:rsidR="00B57529" w:rsidRPr="001F3CB4" w:rsidRDefault="00B57529" w:rsidP="001F3CB4">
      <w:pPr>
        <w:pStyle w:val="Prrafodelista"/>
        <w:numPr>
          <w:ilvl w:val="0"/>
          <w:numId w:val="8"/>
        </w:numPr>
        <w:tabs>
          <w:tab w:val="left" w:pos="720"/>
        </w:tabs>
        <w:adjustRightInd w:val="0"/>
        <w:spacing w:before="100" w:after="100"/>
        <w:rPr>
          <w:rFonts w:eastAsia="MS UI Gothic"/>
          <w:sz w:val="24"/>
          <w:szCs w:val="24"/>
        </w:rPr>
      </w:pPr>
      <w:r w:rsidRPr="001F3CB4">
        <w:rPr>
          <w:rFonts w:eastAsia="MS UI Gothic"/>
          <w:sz w:val="24"/>
          <w:szCs w:val="24"/>
        </w:rPr>
        <w:t>Confidencialidad</w:t>
      </w:r>
      <w:r w:rsidR="001F3CB4" w:rsidRPr="001F3CB4">
        <w:rPr>
          <w:rFonts w:eastAsia="MS UI Gothic"/>
          <w:sz w:val="24"/>
          <w:szCs w:val="24"/>
        </w:rPr>
        <w:t xml:space="preserve">            </w:t>
      </w:r>
      <w:r w:rsidR="001F3CB4">
        <w:rPr>
          <w:rFonts w:eastAsia="MS UI Gothic"/>
          <w:sz w:val="24"/>
          <w:szCs w:val="24"/>
        </w:rPr>
        <w:t xml:space="preserve">                           b. </w:t>
      </w:r>
      <w:r w:rsidRPr="001F3CB4">
        <w:rPr>
          <w:rFonts w:eastAsia="MS UI Gothic"/>
          <w:sz w:val="24"/>
          <w:szCs w:val="24"/>
        </w:rPr>
        <w:t xml:space="preserve">Profesionalismo </w:t>
      </w:r>
    </w:p>
    <w:p w14:paraId="2C041F14" w14:textId="77777777" w:rsidR="00B57529" w:rsidRPr="001F3CB4" w:rsidRDefault="00B57529" w:rsidP="001F3CB4">
      <w:pPr>
        <w:pStyle w:val="Prrafodelista"/>
        <w:numPr>
          <w:ilvl w:val="0"/>
          <w:numId w:val="9"/>
        </w:numPr>
        <w:tabs>
          <w:tab w:val="left" w:pos="720"/>
        </w:tabs>
        <w:adjustRightInd w:val="0"/>
        <w:spacing w:before="100" w:after="100"/>
        <w:rPr>
          <w:rFonts w:eastAsia="MS UI Gothic"/>
          <w:sz w:val="24"/>
          <w:szCs w:val="24"/>
        </w:rPr>
      </w:pPr>
      <w:r w:rsidRPr="001F3CB4">
        <w:rPr>
          <w:rFonts w:eastAsia="MS UI Gothic"/>
          <w:sz w:val="24"/>
          <w:szCs w:val="24"/>
        </w:rPr>
        <w:t>Integridad</w:t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  <w:t xml:space="preserve">  d. </w:t>
      </w:r>
      <w:r w:rsidRPr="001F3CB4">
        <w:rPr>
          <w:rFonts w:eastAsia="MS UI Gothic"/>
          <w:sz w:val="24"/>
          <w:szCs w:val="24"/>
        </w:rPr>
        <w:t>Honestidad</w:t>
      </w:r>
    </w:p>
    <w:p w14:paraId="3528FC69" w14:textId="77777777" w:rsidR="00B57529" w:rsidRPr="001F3CB4" w:rsidRDefault="00B57529" w:rsidP="001F3CB4">
      <w:pPr>
        <w:pStyle w:val="Prrafodelista"/>
        <w:numPr>
          <w:ilvl w:val="0"/>
          <w:numId w:val="10"/>
        </w:numPr>
        <w:tabs>
          <w:tab w:val="left" w:pos="720"/>
        </w:tabs>
        <w:adjustRightInd w:val="0"/>
        <w:spacing w:before="100" w:after="100" w:line="276" w:lineRule="auto"/>
        <w:jc w:val="both"/>
        <w:rPr>
          <w:rFonts w:eastAsia="MS UI Gothic"/>
          <w:color w:val="000000"/>
          <w:sz w:val="24"/>
          <w:szCs w:val="24"/>
          <w:lang w:val="es-CO" w:eastAsia="es-CO"/>
        </w:rPr>
      </w:pPr>
      <w:r w:rsidRPr="001F3CB4">
        <w:rPr>
          <w:rFonts w:eastAsia="MS UI Gothic"/>
          <w:sz w:val="24"/>
          <w:szCs w:val="24"/>
        </w:rPr>
        <w:t>Ética</w:t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</w:r>
      <w:r w:rsidR="001F3CB4">
        <w:rPr>
          <w:rFonts w:eastAsia="MS UI Gothic"/>
          <w:sz w:val="24"/>
          <w:szCs w:val="24"/>
        </w:rPr>
        <w:tab/>
        <w:t xml:space="preserve">  f. </w:t>
      </w:r>
      <w:r w:rsidRPr="001F3CB4">
        <w:rPr>
          <w:rFonts w:eastAsia="MS UI Gothic"/>
          <w:sz w:val="24"/>
          <w:szCs w:val="24"/>
        </w:rPr>
        <w:t>Cumplimiento del Servicio</w:t>
      </w:r>
      <w:r w:rsidR="001F3CB4">
        <w:rPr>
          <w:rFonts w:eastAsia="MS UI Gothic"/>
          <w:sz w:val="24"/>
          <w:szCs w:val="24"/>
        </w:rPr>
        <w:t>.</w:t>
      </w:r>
    </w:p>
    <w:p w14:paraId="00682031" w14:textId="77777777" w:rsidR="009D2309" w:rsidRPr="00BF7405" w:rsidRDefault="009D230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364F4F0B" w14:textId="77777777" w:rsidR="00574FC4" w:rsidRPr="00BF7405" w:rsidRDefault="00574FC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</w:p>
    <w:p w14:paraId="1B9827C0" w14:textId="512C6FE9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</w:pPr>
      <w:r w:rsidRPr="00BF7405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 xml:space="preserve">NUESTROS </w:t>
      </w:r>
      <w:r w:rsidR="00DC7440" w:rsidRPr="00BF7405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SERVICIOS</w:t>
      </w:r>
      <w:r w:rsidR="00DC7440">
        <w:rPr>
          <w:rFonts w:ascii="Arial" w:eastAsia="MS UI Gothic" w:hAnsi="Arial" w:cs="Arial"/>
          <w:b/>
          <w:bCs/>
          <w:color w:val="000000"/>
          <w:sz w:val="24"/>
          <w:szCs w:val="24"/>
          <w:lang w:val="es-CO" w:eastAsia="es-CO"/>
        </w:rPr>
        <w:t>. -</w:t>
      </w:r>
    </w:p>
    <w:p w14:paraId="3739A08E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38D13D14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Nuestra atención personalizada y especializada nos permite implementar soluciones eficientes a nuestros clientes acorde a las exigencias requeridas por las entidades de  control, así como a las necesidades propias de cada sector y de cada empresa en  particular.</w:t>
      </w:r>
    </w:p>
    <w:p w14:paraId="4E210BC5" w14:textId="77777777" w:rsidR="009D2309" w:rsidRPr="00BF7405" w:rsidRDefault="009D230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64CD66CC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Ofrecemos una amplia gama de servicios contables</w:t>
      </w:r>
      <w:r w:rsidR="00714F5B" w:rsidRPr="00BF7405">
        <w:rPr>
          <w:rFonts w:ascii="Arial" w:eastAsia="MS UI Gothic" w:hAnsi="Arial" w:cs="Arial"/>
          <w:sz w:val="24"/>
          <w:szCs w:val="24"/>
        </w:rPr>
        <w:t xml:space="preserve">, legales </w:t>
      </w:r>
      <w:r w:rsidRPr="00BF7405">
        <w:rPr>
          <w:rFonts w:ascii="Arial" w:eastAsia="MS UI Gothic" w:hAnsi="Arial" w:cs="Arial"/>
          <w:sz w:val="24"/>
          <w:szCs w:val="24"/>
        </w:rPr>
        <w:t>y de aseguramiento de la información financiera, así:</w:t>
      </w:r>
    </w:p>
    <w:p w14:paraId="36ED7EF8" w14:textId="77777777" w:rsidR="00B57529" w:rsidRPr="00BF7405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3831CA15" w14:textId="77777777" w:rsidR="00DC7440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</w:p>
    <w:p w14:paraId="502CC849" w14:textId="2249FCE7" w:rsidR="00B57529" w:rsidRDefault="001F3CB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  <w:r w:rsidRPr="00BF7405">
        <w:rPr>
          <w:rFonts w:ascii="Arial" w:eastAsia="MS UI Gothic" w:hAnsi="Arial" w:cs="Arial"/>
          <w:b/>
          <w:sz w:val="24"/>
          <w:szCs w:val="24"/>
        </w:rPr>
        <w:t>SERVICIOS CONTABLES</w:t>
      </w:r>
      <w:r>
        <w:rPr>
          <w:rFonts w:ascii="Arial" w:eastAsia="MS UI Gothic" w:hAnsi="Arial" w:cs="Arial"/>
          <w:b/>
          <w:sz w:val="24"/>
          <w:szCs w:val="24"/>
        </w:rPr>
        <w:t>:</w:t>
      </w:r>
    </w:p>
    <w:p w14:paraId="0B77F440" w14:textId="77777777" w:rsidR="00DC7440" w:rsidRPr="00BF7405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</w:p>
    <w:p w14:paraId="610C6A57" w14:textId="77777777" w:rsidR="001F3CB4" w:rsidRDefault="00574FC4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>
        <w:rPr>
          <w:rFonts w:ascii="Arial" w:eastAsia="MS UI Gothic" w:hAnsi="Arial" w:cs="Arial"/>
          <w:sz w:val="24"/>
          <w:szCs w:val="24"/>
        </w:rPr>
        <w:t>Planeación Tributaria.</w:t>
      </w:r>
    </w:p>
    <w:p w14:paraId="345872EF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Asesoría en Implementación de normas Internacionales </w:t>
      </w:r>
      <w:r w:rsidR="009D2309" w:rsidRPr="00BF7405">
        <w:rPr>
          <w:rFonts w:ascii="Arial" w:eastAsia="MS UI Gothic" w:hAnsi="Arial" w:cs="Arial"/>
          <w:sz w:val="24"/>
          <w:szCs w:val="24"/>
        </w:rPr>
        <w:t>de Información Financiera – NII</w:t>
      </w:r>
      <w:r w:rsidRPr="00BF7405">
        <w:rPr>
          <w:rFonts w:ascii="Arial" w:eastAsia="MS UI Gothic" w:hAnsi="Arial" w:cs="Arial"/>
          <w:sz w:val="24"/>
          <w:szCs w:val="24"/>
        </w:rPr>
        <w:t>F</w:t>
      </w:r>
      <w:r w:rsidR="009D2309" w:rsidRPr="00BF7405">
        <w:rPr>
          <w:rFonts w:ascii="Arial" w:eastAsia="MS UI Gothic" w:hAnsi="Arial" w:cs="Arial"/>
          <w:sz w:val="24"/>
          <w:szCs w:val="24"/>
        </w:rPr>
        <w:t>;</w:t>
      </w:r>
    </w:p>
    <w:p w14:paraId="403E00CF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Capacitaciones en NIIF</w:t>
      </w:r>
      <w:r w:rsidR="009D2309" w:rsidRPr="00BF7405">
        <w:rPr>
          <w:rFonts w:ascii="Arial" w:eastAsia="MS UI Gothic" w:hAnsi="Arial" w:cs="Arial"/>
          <w:sz w:val="24"/>
          <w:szCs w:val="24"/>
        </w:rPr>
        <w:t>;</w:t>
      </w:r>
    </w:p>
    <w:p w14:paraId="25B1D1B4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Estructura</w:t>
      </w:r>
      <w:r w:rsidR="009D2309" w:rsidRPr="00BF7405">
        <w:rPr>
          <w:rFonts w:ascii="Arial" w:eastAsia="MS UI Gothic" w:hAnsi="Arial" w:cs="Arial"/>
          <w:sz w:val="24"/>
          <w:szCs w:val="24"/>
        </w:rPr>
        <w:t>ción</w:t>
      </w:r>
      <w:r w:rsidRPr="00BF7405">
        <w:rPr>
          <w:rFonts w:ascii="Arial" w:eastAsia="MS UI Gothic" w:hAnsi="Arial" w:cs="Arial"/>
          <w:sz w:val="24"/>
          <w:szCs w:val="24"/>
        </w:rPr>
        <w:t xml:space="preserve"> de Planes de </w:t>
      </w:r>
      <w:r w:rsidR="009D2309" w:rsidRPr="00BF7405">
        <w:rPr>
          <w:rFonts w:ascii="Arial" w:eastAsia="MS UI Gothic" w:hAnsi="Arial" w:cs="Arial"/>
          <w:sz w:val="24"/>
          <w:szCs w:val="24"/>
        </w:rPr>
        <w:t>Saneamiento Contable;</w:t>
      </w:r>
    </w:p>
    <w:p w14:paraId="31C6AB53" w14:textId="77777777" w:rsidR="00714F5B" w:rsidRPr="00BF7405" w:rsidRDefault="00714F5B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Inventarios de activos fijos, organización y control;</w:t>
      </w:r>
    </w:p>
    <w:p w14:paraId="2DA76D30" w14:textId="77777777" w:rsidR="00714F5B" w:rsidRPr="00BF7405" w:rsidRDefault="00714F5B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Asesoramiento para el avalúo de activos;</w:t>
      </w:r>
    </w:p>
    <w:p w14:paraId="0B14A2B5" w14:textId="77777777" w:rsidR="00714F5B" w:rsidRPr="00BF7405" w:rsidRDefault="00B57529" w:rsidP="00714F5B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Outso</w:t>
      </w:r>
      <w:r w:rsidR="00714F5B" w:rsidRPr="00BF7405">
        <w:rPr>
          <w:rFonts w:ascii="Arial" w:eastAsia="MS UI Gothic" w:hAnsi="Arial" w:cs="Arial"/>
          <w:sz w:val="24"/>
          <w:szCs w:val="24"/>
        </w:rPr>
        <w:t>urcing Contable;</w:t>
      </w:r>
    </w:p>
    <w:p w14:paraId="31B2AC2F" w14:textId="77777777" w:rsidR="00714F5B" w:rsidRPr="00BF7405" w:rsidRDefault="00714F5B" w:rsidP="00714F5B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Asesorías </w:t>
      </w:r>
      <w:r w:rsidR="00574FC4">
        <w:rPr>
          <w:rFonts w:ascii="Arial" w:eastAsia="MS UI Gothic" w:hAnsi="Arial" w:cs="Arial"/>
          <w:sz w:val="24"/>
          <w:szCs w:val="24"/>
        </w:rPr>
        <w:t>Financieras</w:t>
      </w:r>
      <w:r w:rsidRPr="00BF7405">
        <w:rPr>
          <w:rFonts w:ascii="Arial" w:eastAsia="MS UI Gothic" w:hAnsi="Arial" w:cs="Arial"/>
          <w:sz w:val="24"/>
          <w:szCs w:val="24"/>
        </w:rPr>
        <w:t>.</w:t>
      </w:r>
    </w:p>
    <w:p w14:paraId="2E8443EB" w14:textId="692259AC" w:rsidR="00B57529" w:rsidRDefault="00B57529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65D717B7" w14:textId="07B5A778" w:rsidR="00DC7440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5EE64DDB" w14:textId="4445AB4B" w:rsidR="00DC7440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3FC922D4" w14:textId="77777777" w:rsidR="00DC7440" w:rsidRPr="00BF7405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232E54BB" w14:textId="13E1F5EC" w:rsidR="00B57529" w:rsidRDefault="00574FC4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  <w:r w:rsidRPr="00BF7405">
        <w:rPr>
          <w:rFonts w:ascii="Arial" w:eastAsia="MS UI Gothic" w:hAnsi="Arial" w:cs="Arial"/>
          <w:b/>
          <w:sz w:val="24"/>
          <w:szCs w:val="24"/>
        </w:rPr>
        <w:t>SERVICIOS DE AUDITORÍA</w:t>
      </w:r>
      <w:r>
        <w:rPr>
          <w:rFonts w:ascii="Arial" w:eastAsia="MS UI Gothic" w:hAnsi="Arial" w:cs="Arial"/>
          <w:b/>
          <w:sz w:val="24"/>
          <w:szCs w:val="24"/>
        </w:rPr>
        <w:t>:</w:t>
      </w:r>
    </w:p>
    <w:p w14:paraId="5EA41AD3" w14:textId="77777777" w:rsidR="00DC7440" w:rsidRPr="00BF7405" w:rsidRDefault="00DC7440" w:rsidP="00B57529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</w:p>
    <w:p w14:paraId="437552EA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Revisoría Fiscal</w:t>
      </w:r>
      <w:r w:rsidR="00714F5B" w:rsidRPr="00BF7405">
        <w:rPr>
          <w:rFonts w:ascii="Arial" w:eastAsia="MS UI Gothic" w:hAnsi="Arial" w:cs="Arial"/>
          <w:sz w:val="24"/>
          <w:szCs w:val="24"/>
        </w:rPr>
        <w:t>;</w:t>
      </w:r>
    </w:p>
    <w:p w14:paraId="06FAB1B4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Auditoría Interna</w:t>
      </w:r>
      <w:r w:rsidR="00714F5B" w:rsidRPr="00BF7405">
        <w:rPr>
          <w:rFonts w:ascii="Arial" w:eastAsia="MS UI Gothic" w:hAnsi="Arial" w:cs="Arial"/>
          <w:sz w:val="24"/>
          <w:szCs w:val="24"/>
        </w:rPr>
        <w:t>;</w:t>
      </w:r>
    </w:p>
    <w:p w14:paraId="5A7FFFEF" w14:textId="77777777" w:rsidR="00B57529" w:rsidRPr="00BF7405" w:rsidRDefault="00B57529" w:rsidP="00B57529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Auditoría Externa</w:t>
      </w:r>
      <w:r w:rsidR="00714F5B" w:rsidRPr="00BF7405">
        <w:rPr>
          <w:rFonts w:ascii="Arial" w:eastAsia="MS UI Gothic" w:hAnsi="Arial" w:cs="Arial"/>
          <w:sz w:val="24"/>
          <w:szCs w:val="24"/>
        </w:rPr>
        <w:t>.</w:t>
      </w:r>
    </w:p>
    <w:p w14:paraId="7B8A60D7" w14:textId="77777777" w:rsidR="00714F5B" w:rsidRPr="00BF7405" w:rsidRDefault="00714F5B" w:rsidP="00714F5B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06B22353" w14:textId="58A6046A" w:rsidR="00714F5B" w:rsidRDefault="00574FC4" w:rsidP="00714F5B">
      <w:pPr>
        <w:adjustRightInd w:val="0"/>
        <w:spacing w:line="276" w:lineRule="auto"/>
        <w:jc w:val="both"/>
        <w:rPr>
          <w:rFonts w:ascii="Arial" w:eastAsia="MS UI Gothic" w:hAnsi="Arial" w:cs="Arial"/>
          <w:b/>
          <w:sz w:val="24"/>
          <w:szCs w:val="24"/>
        </w:rPr>
      </w:pPr>
      <w:r w:rsidRPr="00BF7405">
        <w:rPr>
          <w:rFonts w:ascii="Arial" w:eastAsia="MS UI Gothic" w:hAnsi="Arial" w:cs="Arial"/>
          <w:b/>
          <w:sz w:val="24"/>
          <w:szCs w:val="24"/>
        </w:rPr>
        <w:t>OTROS SERVICIOS ESPECIALIZADOS</w:t>
      </w:r>
      <w:r>
        <w:rPr>
          <w:rFonts w:ascii="Arial" w:eastAsia="MS UI Gothic" w:hAnsi="Arial" w:cs="Arial"/>
          <w:b/>
          <w:sz w:val="24"/>
          <w:szCs w:val="24"/>
        </w:rPr>
        <w:t>:</w:t>
      </w:r>
    </w:p>
    <w:p w14:paraId="740448B2" w14:textId="77777777" w:rsidR="00DC7440" w:rsidRPr="00BF7405" w:rsidRDefault="00DC7440" w:rsidP="00714F5B">
      <w:p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</w:p>
    <w:p w14:paraId="7B01ED82" w14:textId="77777777" w:rsidR="00714F5B" w:rsidRPr="00BF7405" w:rsidRDefault="00714F5B" w:rsidP="00714F5B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>Asesoría en organización de procesos de reestructuración financiera;</w:t>
      </w:r>
    </w:p>
    <w:p w14:paraId="14018393" w14:textId="77777777" w:rsidR="00714F5B" w:rsidRPr="00BF7405" w:rsidRDefault="00714F5B" w:rsidP="00714F5B">
      <w:pPr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MS UI Gothic" w:hAnsi="Arial" w:cs="Arial"/>
          <w:sz w:val="24"/>
          <w:szCs w:val="24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Gestión en </w:t>
      </w:r>
      <w:r w:rsidR="00574FC4">
        <w:rPr>
          <w:rFonts w:ascii="Arial" w:eastAsia="MS UI Gothic" w:hAnsi="Arial" w:cs="Arial"/>
          <w:sz w:val="24"/>
          <w:szCs w:val="24"/>
        </w:rPr>
        <w:t>re</w:t>
      </w:r>
      <w:r w:rsidRPr="00BF7405">
        <w:rPr>
          <w:rFonts w:ascii="Arial" w:eastAsia="MS UI Gothic" w:hAnsi="Arial" w:cs="Arial"/>
          <w:sz w:val="24"/>
          <w:szCs w:val="24"/>
        </w:rPr>
        <w:t>organización</w:t>
      </w:r>
      <w:r w:rsidR="00574FC4">
        <w:rPr>
          <w:rFonts w:ascii="Arial" w:eastAsia="MS UI Gothic" w:hAnsi="Arial" w:cs="Arial"/>
          <w:sz w:val="24"/>
          <w:szCs w:val="24"/>
        </w:rPr>
        <w:t xml:space="preserve"> empresarial</w:t>
      </w:r>
      <w:r w:rsidRPr="00BF7405">
        <w:rPr>
          <w:rFonts w:ascii="Arial" w:eastAsia="MS UI Gothic" w:hAnsi="Arial" w:cs="Arial"/>
          <w:sz w:val="24"/>
          <w:szCs w:val="24"/>
        </w:rPr>
        <w:t>.</w:t>
      </w:r>
    </w:p>
    <w:p w14:paraId="19214EE2" w14:textId="77777777" w:rsidR="0011014A" w:rsidRPr="00BF7405" w:rsidRDefault="009D2309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eastAsia="MS UI Gothic" w:hAnsi="Arial" w:cs="Arial"/>
          <w:sz w:val="24"/>
          <w:szCs w:val="24"/>
        </w:rPr>
        <w:t xml:space="preserve"> </w:t>
      </w:r>
    </w:p>
    <w:p w14:paraId="2DDBFB96" w14:textId="77777777" w:rsidR="0011014A" w:rsidRPr="00BF7405" w:rsidRDefault="0011014A" w:rsidP="0011014A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F7405">
        <w:rPr>
          <w:rFonts w:ascii="Arial" w:hAnsi="Arial" w:cs="Arial"/>
          <w:bCs/>
          <w:sz w:val="24"/>
          <w:szCs w:val="24"/>
          <w:lang w:val="es-MX"/>
        </w:rPr>
        <w:t>De antemano le agradezco la oportunidad que nos ha brindado</w:t>
      </w:r>
      <w:r w:rsidR="00714F5B" w:rsidRPr="00BF7405">
        <w:rPr>
          <w:rFonts w:ascii="Arial" w:hAnsi="Arial" w:cs="Arial"/>
          <w:bCs/>
          <w:sz w:val="24"/>
          <w:szCs w:val="24"/>
          <w:lang w:val="es-MX"/>
        </w:rPr>
        <w:t xml:space="preserve"> al permitirnos presentarles la presente oferta de servicios </w:t>
      </w:r>
      <w:r w:rsidRPr="00BF7405">
        <w:rPr>
          <w:rFonts w:ascii="Arial" w:hAnsi="Arial" w:cs="Arial"/>
          <w:bCs/>
          <w:sz w:val="24"/>
          <w:szCs w:val="24"/>
          <w:lang w:val="es-MX"/>
        </w:rPr>
        <w:t>y esper</w:t>
      </w:r>
      <w:r w:rsidR="00574FC4">
        <w:rPr>
          <w:rFonts w:ascii="Arial" w:hAnsi="Arial" w:cs="Arial"/>
          <w:bCs/>
          <w:sz w:val="24"/>
          <w:szCs w:val="24"/>
          <w:lang w:val="es-MX"/>
        </w:rPr>
        <w:t>amos surjan oportunidades de trabajo en</w:t>
      </w:r>
      <w:r w:rsidR="00714F5B" w:rsidRPr="00BF74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BF7405">
        <w:rPr>
          <w:rFonts w:ascii="Arial" w:hAnsi="Arial" w:cs="Arial"/>
          <w:bCs/>
          <w:sz w:val="24"/>
          <w:szCs w:val="24"/>
          <w:lang w:val="es-MX"/>
        </w:rPr>
        <w:t xml:space="preserve">la organización que usted dirige.  </w:t>
      </w:r>
    </w:p>
    <w:p w14:paraId="6B4F67E8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05214E2" w14:textId="77777777" w:rsidR="0011014A" w:rsidRPr="00BF7405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47F807A1" w14:textId="21AFCDA9" w:rsidR="0011014A" w:rsidRDefault="0011014A" w:rsidP="0011014A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1498A0D" w14:textId="77777777" w:rsidR="009657E2" w:rsidRPr="00BF7405" w:rsidRDefault="009657E2" w:rsidP="009657E2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ALEX PÁRAMO SAMPER</w:t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  <w:t>MARIBEL ARIZA JIMÉNEZ</w:t>
      </w:r>
    </w:p>
    <w:p w14:paraId="4D41D10A" w14:textId="6F4B6B2B" w:rsidR="007E6670" w:rsidRDefault="009657E2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9657E2">
        <w:rPr>
          <w:rFonts w:ascii="Arial" w:hAnsi="Arial" w:cs="Arial"/>
          <w:bCs/>
          <w:sz w:val="24"/>
          <w:szCs w:val="24"/>
          <w:lang w:val="es-MX"/>
        </w:rPr>
        <w:t>Gerente</w:t>
      </w:r>
      <w:r>
        <w:rPr>
          <w:rFonts w:ascii="Arial" w:hAnsi="Arial" w:cs="Arial"/>
          <w:bCs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ab/>
      </w:r>
      <w:r>
        <w:rPr>
          <w:rFonts w:ascii="Arial" w:hAnsi="Arial" w:cs="Arial"/>
          <w:bCs/>
          <w:sz w:val="24"/>
          <w:szCs w:val="24"/>
          <w:lang w:val="es-MX"/>
        </w:rPr>
        <w:tab/>
        <w:t>Subg</w:t>
      </w:r>
      <w:r w:rsidRPr="00BF7405">
        <w:rPr>
          <w:rFonts w:ascii="Arial" w:hAnsi="Arial" w:cs="Arial"/>
          <w:bCs/>
          <w:sz w:val="24"/>
          <w:szCs w:val="24"/>
          <w:lang w:val="es-MX"/>
        </w:rPr>
        <w:t>erente</w:t>
      </w:r>
    </w:p>
    <w:p w14:paraId="3B5B5432" w14:textId="39B9DA81" w:rsidR="00DC7440" w:rsidRDefault="00DC7440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A0066A0" w14:textId="6C6DC0D8" w:rsidR="00DC7440" w:rsidRDefault="00DC7440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498C0B90" w14:textId="1CA47F23" w:rsidR="00DC7440" w:rsidRDefault="00DC7440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6DAE23CD" w14:textId="4CA05141" w:rsidR="00DC7440" w:rsidRDefault="00DC7440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3D5A061A" w14:textId="1A6AFC66" w:rsidR="00DC7440" w:rsidRDefault="00DC7440" w:rsidP="009657E2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15619AD1" wp14:editId="64430FEA">
            <wp:extent cx="2362200" cy="22679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440" w:rsidSect="007E66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750C460"/>
    <w:lvl w:ilvl="0">
      <w:numFmt w:val="bullet"/>
      <w:lvlText w:val="*"/>
      <w:lvlJc w:val="left"/>
    </w:lvl>
  </w:abstractNum>
  <w:abstractNum w:abstractNumId="1" w15:restartNumberingAfterBreak="0">
    <w:nsid w:val="161607A2"/>
    <w:multiLevelType w:val="hybridMultilevel"/>
    <w:tmpl w:val="127EE6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00A9F"/>
    <w:multiLevelType w:val="hybridMultilevel"/>
    <w:tmpl w:val="AAB09EF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B4A39"/>
    <w:multiLevelType w:val="hybridMultilevel"/>
    <w:tmpl w:val="E0664E72"/>
    <w:lvl w:ilvl="0" w:tplc="EBC44BB8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56F4BAD"/>
    <w:multiLevelType w:val="hybridMultilevel"/>
    <w:tmpl w:val="1A5CA2E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4718D"/>
    <w:multiLevelType w:val="hybridMultilevel"/>
    <w:tmpl w:val="B40493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9313A"/>
    <w:multiLevelType w:val="hybridMultilevel"/>
    <w:tmpl w:val="5E58B090"/>
    <w:lvl w:ilvl="0" w:tplc="2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27549"/>
    <w:multiLevelType w:val="hybridMultilevel"/>
    <w:tmpl w:val="9FE82D88"/>
    <w:lvl w:ilvl="0" w:tplc="240A0019">
      <w:start w:val="5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D2E4D"/>
    <w:multiLevelType w:val="hybridMultilevel"/>
    <w:tmpl w:val="1D5223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9F45EC"/>
    <w:multiLevelType w:val="hybridMultilevel"/>
    <w:tmpl w:val="71F08208"/>
    <w:lvl w:ilvl="0" w:tplc="6706E0D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5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14A"/>
    <w:rsid w:val="0011014A"/>
    <w:rsid w:val="001F3CB4"/>
    <w:rsid w:val="00322F21"/>
    <w:rsid w:val="00457AEC"/>
    <w:rsid w:val="00574FC4"/>
    <w:rsid w:val="00686568"/>
    <w:rsid w:val="00714F5B"/>
    <w:rsid w:val="007E6670"/>
    <w:rsid w:val="009657E2"/>
    <w:rsid w:val="009D2309"/>
    <w:rsid w:val="00A8752D"/>
    <w:rsid w:val="00AF1C6E"/>
    <w:rsid w:val="00B57529"/>
    <w:rsid w:val="00BF7405"/>
    <w:rsid w:val="00DC7440"/>
    <w:rsid w:val="00E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6AC0"/>
  <w15:docId w15:val="{A947EDE6-54E4-447C-9D71-F1529555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7529"/>
    <w:pPr>
      <w:widowControl w:val="0"/>
      <w:autoSpaceDE w:val="0"/>
      <w:autoSpaceDN w:val="0"/>
      <w:ind w:left="708"/>
    </w:pPr>
    <w:rPr>
      <w:rFonts w:ascii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667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YULI PAOLA SUAREZ COLORADO</cp:lastModifiedBy>
  <cp:revision>2</cp:revision>
  <dcterms:created xsi:type="dcterms:W3CDTF">2020-09-15T19:23:00Z</dcterms:created>
  <dcterms:modified xsi:type="dcterms:W3CDTF">2020-09-15T19:23:00Z</dcterms:modified>
</cp:coreProperties>
</file>