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FDE" w:rsidRDefault="00EB2FDE" w:rsidP="00EB2FDE">
      <w:pPr>
        <w:spacing w:after="0" w:line="240" w:lineRule="auto"/>
        <w:rPr>
          <w:lang w:val="en-US"/>
        </w:rPr>
      </w:pPr>
    </w:p>
    <w:p w:rsidR="00EB2FDE" w:rsidRDefault="00EB2FDE" w:rsidP="00EB2FDE">
      <w:pPr>
        <w:spacing w:after="0" w:line="240" w:lineRule="auto"/>
        <w:rPr>
          <w:lang w:val="en-US"/>
        </w:rPr>
      </w:pPr>
    </w:p>
    <w:p w:rsidR="00EB2FDE" w:rsidRDefault="00EB2FDE" w:rsidP="00EB2FDE">
      <w:pPr>
        <w:spacing w:after="0" w:line="240" w:lineRule="auto"/>
        <w:rPr>
          <w:lang w:val="en-US"/>
        </w:rPr>
      </w:pPr>
    </w:p>
    <w:p w:rsidR="00EB2FDE" w:rsidRDefault="00EB2FDE" w:rsidP="00EB2FDE">
      <w:pPr>
        <w:spacing w:after="0" w:line="240" w:lineRule="auto"/>
        <w:rPr>
          <w:lang w:val="en-US"/>
        </w:rPr>
      </w:pPr>
      <w:r>
        <w:rPr>
          <w:noProof/>
          <w:lang w:val="es-CO" w:eastAsia="es-CO"/>
        </w:rPr>
        <mc:AlternateContent>
          <mc:Choice Requires="wpg">
            <w:drawing>
              <wp:anchor distT="0" distB="0" distL="114300" distR="114300" simplePos="0" relativeHeight="251659264" behindDoc="0" locked="0" layoutInCell="0" allowOverlap="1">
                <wp:simplePos x="0" y="0"/>
                <wp:positionH relativeFrom="page">
                  <wp:posOffset>4370070</wp:posOffset>
                </wp:positionH>
                <wp:positionV relativeFrom="page">
                  <wp:posOffset>929005</wp:posOffset>
                </wp:positionV>
                <wp:extent cx="2959735" cy="9810115"/>
                <wp:effectExtent l="19050" t="0" r="31115" b="635"/>
                <wp:wrapNone/>
                <wp:docPr id="2" name="Grupo 2"/>
                <wp:cNvGraphicFramePr/>
                <a:graphic xmlns:a="http://schemas.openxmlformats.org/drawingml/2006/main">
                  <a:graphicData uri="http://schemas.microsoft.com/office/word/2010/wordprocessingGroup">
                    <wpg:wgp>
                      <wpg:cNvGrpSpPr/>
                      <wpg:grpSpPr bwMode="auto">
                        <a:xfrm>
                          <a:off x="0" y="0"/>
                          <a:ext cx="2959735" cy="9810115"/>
                          <a:chOff x="0" y="0"/>
                          <a:chExt cx="4911" cy="15840"/>
                        </a:xfrm>
                      </wpg:grpSpPr>
                      <wpg:grpSp>
                        <wpg:cNvPr id="4" name="Group 9"/>
                        <wpg:cNvGrpSpPr>
                          <a:grpSpLocks/>
                        </wpg:cNvGrpSpPr>
                        <wpg:grpSpPr bwMode="auto">
                          <a:xfrm>
                            <a:off x="15" y="0"/>
                            <a:ext cx="4896" cy="15840"/>
                            <a:chOff x="15" y="0"/>
                            <a:chExt cx="4700" cy="15840"/>
                          </a:xfrm>
                        </wpg:grpSpPr>
                        <wps:wsp>
                          <wps:cNvPr id="8" name="Rectangle 10"/>
                          <wps:cNvSpPr>
                            <a:spLocks noChangeArrowheads="1"/>
                          </wps:cNvSpPr>
                          <wps:spPr bwMode="auto">
                            <a:xfrm>
                              <a:off x="210"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9" name="Rectangle 11" descr="Light vertical"/>
                          <wps:cNvSpPr>
                            <a:spLocks noChangeArrowheads="1"/>
                          </wps:cNvSpPr>
                          <wps:spPr bwMode="auto">
                            <a:xfrm>
                              <a:off x="15"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5" name="Rectangle 12"/>
                        <wps:cNvSpPr>
                          <a:spLocks noChangeArrowheads="1"/>
                        </wps:cNvSpPr>
                        <wps:spPr bwMode="auto">
                          <a:xfrm>
                            <a:off x="15"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B2FDE" w:rsidRDefault="00EB2FDE" w:rsidP="00EB2FDE">
                              <w:pPr>
                                <w:pStyle w:val="Sinespaciado"/>
                                <w:rPr>
                                  <w:rFonts w:ascii="Cambria" w:hAnsi="Cambria"/>
                                  <w:b/>
                                  <w:bCs/>
                                  <w:color w:val="FFFFFF"/>
                                  <w:sz w:val="96"/>
                                  <w:szCs w:val="96"/>
                                </w:rPr>
                              </w:pPr>
                              <w:r>
                                <w:rPr>
                                  <w:rFonts w:ascii="Cambria" w:hAnsi="Cambria"/>
                                  <w:b/>
                                  <w:bCs/>
                                  <w:color w:val="FFFFFF"/>
                                  <w:sz w:val="96"/>
                                  <w:szCs w:val="96"/>
                                </w:rPr>
                                <w:t>2020</w:t>
                              </w:r>
                            </w:p>
                            <w:p w:rsidR="00EB2FDE" w:rsidRDefault="00EB2FDE" w:rsidP="00EB2FDE">
                              <w:pPr>
                                <w:pStyle w:val="Sinespaciado"/>
                                <w:jc w:val="center"/>
                                <w:rPr>
                                  <w:rFonts w:ascii="Cambria" w:hAnsi="Cambria"/>
                                  <w:b/>
                                  <w:bCs/>
                                  <w:color w:val="FFFFFF"/>
                                  <w:sz w:val="56"/>
                                  <w:szCs w:val="96"/>
                                </w:rPr>
                              </w:pPr>
                              <w:r>
                                <w:rPr>
                                  <w:rFonts w:ascii="Cambria" w:hAnsi="Cambria"/>
                                  <w:b/>
                                  <w:bCs/>
                                  <w:color w:val="FFFFFF"/>
                                  <w:sz w:val="56"/>
                                  <w:szCs w:val="96"/>
                                </w:rPr>
                                <w:t>2009</w:t>
                              </w:r>
                            </w:p>
                          </w:txbxContent>
                        </wps:txbx>
                        <wps:bodyPr rot="0" vert="horz" wrap="square" lIns="365760" tIns="182880" rIns="182880" bIns="182880" anchor="b" anchorCtr="0" upright="1">
                          <a:noAutofit/>
                        </wps:bodyPr>
                      </wps:wsp>
                      <wps:wsp>
                        <wps:cNvPr id="7" name="Rectangle 13"/>
                        <wps:cNvSpPr>
                          <a:spLocks noChangeArrowheads="1"/>
                        </wps:cNvSpPr>
                        <wps:spPr bwMode="auto">
                          <a:xfrm>
                            <a:off x="0" y="10658"/>
                            <a:ext cx="4889" cy="4462"/>
                          </a:xfrm>
                          <a:prstGeom prst="rect">
                            <a:avLst/>
                          </a:prstGeom>
                          <a:solidFill>
                            <a:srgbClr val="FFFFFF">
                              <a:alpha val="80000"/>
                            </a:srgbClr>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B2FDE" w:rsidRDefault="00EB2FDE" w:rsidP="00EB2FDE">
                              <w:pPr>
                                <w:pStyle w:val="Sinespaciado"/>
                                <w:shd w:val="clear" w:color="auto" w:fill="99CC00"/>
                                <w:spacing w:line="360" w:lineRule="auto"/>
                                <w:rPr>
                                  <w:rFonts w:ascii="Candara" w:hAnsi="Candara"/>
                                  <w:color w:val="FFFFFF"/>
                                  <w:sz w:val="72"/>
                                  <w:szCs w:val="72"/>
                                </w:rPr>
                              </w:pPr>
                            </w:p>
                            <w:p w:rsidR="00EB2FDE" w:rsidRDefault="00EB2FDE" w:rsidP="00EB2FDE">
                              <w:pPr>
                                <w:pStyle w:val="Sinespaciado"/>
                                <w:shd w:val="clear" w:color="auto" w:fill="99CC00"/>
                                <w:spacing w:line="360" w:lineRule="auto"/>
                                <w:jc w:val="center"/>
                                <w:rPr>
                                  <w:rFonts w:ascii="Candara" w:hAnsi="Candara"/>
                                  <w:color w:val="FFFFFF"/>
                                  <w:sz w:val="72"/>
                                  <w:szCs w:val="72"/>
                                </w:rPr>
                              </w:pPr>
                            </w:p>
                            <w:p w:rsidR="00EB2FDE" w:rsidRDefault="00EB2FDE" w:rsidP="00EB2FDE">
                              <w:pPr>
                                <w:pStyle w:val="Sinespaciado"/>
                                <w:shd w:val="clear" w:color="auto" w:fill="99CC00"/>
                                <w:spacing w:line="360" w:lineRule="auto"/>
                                <w:jc w:val="center"/>
                                <w:rPr>
                                  <w:rFonts w:ascii="Candara" w:hAnsi="Candara"/>
                                  <w:color w:val="FFFFFF"/>
                                  <w:sz w:val="72"/>
                                  <w:szCs w:val="72"/>
                                </w:rPr>
                              </w:pPr>
                              <w:r>
                                <w:rPr>
                                  <w:rFonts w:ascii="Candara" w:hAnsi="Candara"/>
                                  <w:color w:val="FFFFFF"/>
                                  <w:sz w:val="72"/>
                                  <w:szCs w:val="72"/>
                                </w:rPr>
                                <w:t xml:space="preserve">Portafolio </w:t>
                              </w:r>
                            </w:p>
                            <w:p w:rsidR="00EB2FDE" w:rsidRDefault="00EB2FDE" w:rsidP="00EB2FDE">
                              <w:pPr>
                                <w:pStyle w:val="Sinespaciado"/>
                                <w:shd w:val="clear" w:color="auto" w:fill="99CC00"/>
                                <w:spacing w:line="360" w:lineRule="auto"/>
                                <w:jc w:val="center"/>
                                <w:rPr>
                                  <w:rFonts w:ascii="Candara" w:hAnsi="Candara"/>
                                  <w:color w:val="FFFFFF"/>
                                  <w:sz w:val="72"/>
                                  <w:szCs w:val="72"/>
                                </w:rPr>
                              </w:pPr>
                            </w:p>
                            <w:p w:rsidR="00EB2FDE" w:rsidRDefault="00EB2FDE" w:rsidP="00EB2FDE">
                              <w:pPr>
                                <w:pStyle w:val="Sinespaciado"/>
                                <w:shd w:val="clear" w:color="auto" w:fill="99CC00"/>
                                <w:spacing w:line="360" w:lineRule="auto"/>
                                <w:jc w:val="center"/>
                                <w:rPr>
                                  <w:rFonts w:ascii="Candara" w:hAnsi="Candara"/>
                                  <w:color w:val="FFFFFF"/>
                                  <w:sz w:val="72"/>
                                  <w:szCs w:val="72"/>
                                </w:rPr>
                              </w:pPr>
                            </w:p>
                            <w:p w:rsidR="00EB2FDE" w:rsidRDefault="00EB2FDE" w:rsidP="00EB2FDE">
                              <w:pPr>
                                <w:pStyle w:val="Sinespaciado"/>
                                <w:shd w:val="clear" w:color="auto" w:fill="99CC00"/>
                                <w:spacing w:line="360" w:lineRule="auto"/>
                                <w:jc w:val="center"/>
                                <w:rPr>
                                  <w:rFonts w:ascii="Candara" w:hAnsi="Candara"/>
                                  <w:color w:val="FFFFFF"/>
                                  <w:sz w:val="72"/>
                                  <w:szCs w:val="72"/>
                                </w:rPr>
                              </w:pPr>
                              <w:r>
                                <w:rPr>
                                  <w:rFonts w:ascii="Candara" w:hAnsi="Candara"/>
                                  <w:color w:val="FFFFFF"/>
                                  <w:sz w:val="72"/>
                                  <w:szCs w:val="72"/>
                                </w:rPr>
                                <w:t xml:space="preserve"> servicios</w:t>
                              </w:r>
                            </w:p>
                            <w:p w:rsidR="00EB2FDE" w:rsidRDefault="00EB2FDE" w:rsidP="00EB2FDE">
                              <w:pPr>
                                <w:pStyle w:val="Sinespaciado"/>
                                <w:shd w:val="clear" w:color="auto" w:fill="99CC00"/>
                                <w:spacing w:line="360" w:lineRule="auto"/>
                                <w:jc w:val="center"/>
                                <w:rPr>
                                  <w:rFonts w:ascii="Candara" w:hAnsi="Candara"/>
                                  <w:color w:val="FFFFFF"/>
                                  <w:sz w:val="72"/>
                                  <w:szCs w:val="72"/>
                                  <w:lang w:val="es-ES"/>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upo 2" o:spid="_x0000_s1026" style="position:absolute;margin-left:344.1pt;margin-top:73.15pt;width:233.05pt;height:772.45pt;z-index:251659264;mso-position-horizontal-relative:page;mso-position-vertical-relative:page"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" o:allowincell="f">
                <v:group id="Group 9" o:spid="_x0000_s1027" style="position:absolute;left:15;width:4896;height:15840" coordorigin="15"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10" o:spid="_x0000_s1028" style="position:absolute;left:210;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" fillcolor="#9bbb59" stroked="f" strokecolor="#d8d8d8"/>
                  <v:rect id="Rectangle 11" o:spid="_x0000_s1029" alt="Light vertical" style="position:absolute;left:15;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" fillcolor="#9bbb59" stroked="f" strokecolor="white" strokeweight="1pt">
                    <v:fill r:id="rId7" o:title="" opacity="52428f" o:opacity2="52428f" type="pattern"/>
                    <v:shadow color="#d8d8d8" offset="3pt,3pt"/>
                  </v:rect>
                </v:group>
                <v:rect id="Rectangle 12" o:spid="_x0000_s1030" style="position:absolute;left:15;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" filled="f" stroked="f" strokecolor="white" strokeweight="1pt">
                  <v:fill opacity="52428f"/>
                  <v:textbox inset="28.8pt,14.4pt,14.4pt,14.4pt">
                    <w:txbxContent>
                      <w:p w:rsidR="00EB2FDE" w:rsidRDefault="00EB2FDE" w:rsidP="00EB2FDE">
                        <w:pPr>
                          <w:pStyle w:val="Sinespaciado"/>
                          <w:rPr>
                            <w:rFonts w:ascii="Cambria" w:hAnsi="Cambria"/>
                            <w:b/>
                            <w:bCs/>
                            <w:color w:val="FFFFFF"/>
                            <w:sz w:val="96"/>
                            <w:szCs w:val="96"/>
                          </w:rPr>
                        </w:pPr>
                        <w:r>
                          <w:rPr>
                            <w:rFonts w:ascii="Cambria" w:hAnsi="Cambria"/>
                            <w:b/>
                            <w:bCs/>
                            <w:color w:val="FFFFFF"/>
                            <w:sz w:val="96"/>
                            <w:szCs w:val="96"/>
                          </w:rPr>
                          <w:t>2020</w:t>
                        </w:r>
                      </w:p>
                      <w:p w:rsidR="00EB2FDE" w:rsidRDefault="00EB2FDE" w:rsidP="00EB2FDE">
                        <w:pPr>
                          <w:pStyle w:val="Sinespaciado"/>
                          <w:jc w:val="center"/>
                          <w:rPr>
                            <w:rFonts w:ascii="Cambria" w:hAnsi="Cambria"/>
                            <w:b/>
                            <w:bCs/>
                            <w:color w:val="FFFFFF"/>
                            <w:sz w:val="56"/>
                            <w:szCs w:val="96"/>
                          </w:rPr>
                        </w:pPr>
                        <w:r>
                          <w:rPr>
                            <w:rFonts w:ascii="Cambria" w:hAnsi="Cambria"/>
                            <w:b/>
                            <w:bCs/>
                            <w:color w:val="FFFFFF"/>
                            <w:sz w:val="56"/>
                            <w:szCs w:val="96"/>
                          </w:rPr>
                          <w:t>2009</w:t>
                        </w:r>
                      </w:p>
                    </w:txbxContent>
                  </v:textbox>
                </v:rect>
                <v:rect id="Rectangle 13" o:spid="_x0000_s1031" style="position:absolute;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" strokecolor="#9bbb59" strokeweight="5pt">
                  <v:fill opacity="52428f"/>
                  <v:stroke linestyle="thickThin"/>
                  <v:shadow color="#868686"/>
                  <v:textbox inset="28.8pt,14.4pt,14.4pt,14.4pt">
                    <w:txbxContent>
                      <w:p w:rsidR="00EB2FDE" w:rsidRDefault="00EB2FDE" w:rsidP="00EB2FDE">
                        <w:pPr>
                          <w:pStyle w:val="Sinespaciado"/>
                          <w:shd w:val="clear" w:color="auto" w:fill="99CC00"/>
                          <w:spacing w:line="360" w:lineRule="auto"/>
                          <w:rPr>
                            <w:rFonts w:ascii="Candara" w:hAnsi="Candara"/>
                            <w:color w:val="FFFFFF"/>
                            <w:sz w:val="72"/>
                            <w:szCs w:val="72"/>
                          </w:rPr>
                        </w:pPr>
                      </w:p>
                      <w:p w:rsidR="00EB2FDE" w:rsidRDefault="00EB2FDE" w:rsidP="00EB2FDE">
                        <w:pPr>
                          <w:pStyle w:val="Sinespaciado"/>
                          <w:shd w:val="clear" w:color="auto" w:fill="99CC00"/>
                          <w:spacing w:line="360" w:lineRule="auto"/>
                          <w:jc w:val="center"/>
                          <w:rPr>
                            <w:rFonts w:ascii="Candara" w:hAnsi="Candara"/>
                            <w:color w:val="FFFFFF"/>
                            <w:sz w:val="72"/>
                            <w:szCs w:val="72"/>
                          </w:rPr>
                        </w:pPr>
                      </w:p>
                      <w:p w:rsidR="00EB2FDE" w:rsidRDefault="00EB2FDE" w:rsidP="00EB2FDE">
                        <w:pPr>
                          <w:pStyle w:val="Sinespaciado"/>
                          <w:shd w:val="clear" w:color="auto" w:fill="99CC00"/>
                          <w:spacing w:line="360" w:lineRule="auto"/>
                          <w:jc w:val="center"/>
                          <w:rPr>
                            <w:rFonts w:ascii="Candara" w:hAnsi="Candara"/>
                            <w:color w:val="FFFFFF"/>
                            <w:sz w:val="72"/>
                            <w:szCs w:val="72"/>
                          </w:rPr>
                        </w:pPr>
                        <w:r>
                          <w:rPr>
                            <w:rFonts w:ascii="Candara" w:hAnsi="Candara"/>
                            <w:color w:val="FFFFFF"/>
                            <w:sz w:val="72"/>
                            <w:szCs w:val="72"/>
                          </w:rPr>
                          <w:t xml:space="preserve">Portafolio </w:t>
                        </w:r>
                      </w:p>
                      <w:p w:rsidR="00EB2FDE" w:rsidRDefault="00EB2FDE" w:rsidP="00EB2FDE">
                        <w:pPr>
                          <w:pStyle w:val="Sinespaciado"/>
                          <w:shd w:val="clear" w:color="auto" w:fill="99CC00"/>
                          <w:spacing w:line="360" w:lineRule="auto"/>
                          <w:jc w:val="center"/>
                          <w:rPr>
                            <w:rFonts w:ascii="Candara" w:hAnsi="Candara"/>
                            <w:color w:val="FFFFFF"/>
                            <w:sz w:val="72"/>
                            <w:szCs w:val="72"/>
                          </w:rPr>
                        </w:pPr>
                      </w:p>
                      <w:p w:rsidR="00EB2FDE" w:rsidRDefault="00EB2FDE" w:rsidP="00EB2FDE">
                        <w:pPr>
                          <w:pStyle w:val="Sinespaciado"/>
                          <w:shd w:val="clear" w:color="auto" w:fill="99CC00"/>
                          <w:spacing w:line="360" w:lineRule="auto"/>
                          <w:jc w:val="center"/>
                          <w:rPr>
                            <w:rFonts w:ascii="Candara" w:hAnsi="Candara"/>
                            <w:color w:val="FFFFFF"/>
                            <w:sz w:val="72"/>
                            <w:szCs w:val="72"/>
                          </w:rPr>
                        </w:pPr>
                      </w:p>
                      <w:p w:rsidR="00EB2FDE" w:rsidRDefault="00EB2FDE" w:rsidP="00EB2FDE">
                        <w:pPr>
                          <w:pStyle w:val="Sinespaciado"/>
                          <w:shd w:val="clear" w:color="auto" w:fill="99CC00"/>
                          <w:spacing w:line="360" w:lineRule="auto"/>
                          <w:jc w:val="center"/>
                          <w:rPr>
                            <w:rFonts w:ascii="Candara" w:hAnsi="Candara"/>
                            <w:color w:val="FFFFFF"/>
                            <w:sz w:val="72"/>
                            <w:szCs w:val="72"/>
                          </w:rPr>
                        </w:pPr>
                        <w:r>
                          <w:rPr>
                            <w:rFonts w:ascii="Candara" w:hAnsi="Candara"/>
                            <w:color w:val="FFFFFF"/>
                            <w:sz w:val="72"/>
                            <w:szCs w:val="72"/>
                          </w:rPr>
                          <w:t xml:space="preserve"> servicios</w:t>
                        </w:r>
                      </w:p>
                      <w:p w:rsidR="00EB2FDE" w:rsidRDefault="00EB2FDE" w:rsidP="00EB2FDE">
                        <w:pPr>
                          <w:pStyle w:val="Sinespaciado"/>
                          <w:shd w:val="clear" w:color="auto" w:fill="99CC00"/>
                          <w:spacing w:line="360" w:lineRule="auto"/>
                          <w:jc w:val="center"/>
                          <w:rPr>
                            <w:rFonts w:ascii="Candara" w:hAnsi="Candara"/>
                            <w:color w:val="FFFFFF"/>
                            <w:sz w:val="72"/>
                            <w:szCs w:val="72"/>
                            <w:lang w:val="es-ES"/>
                          </w:rPr>
                        </w:pPr>
                      </w:p>
                    </w:txbxContent>
                  </v:textbox>
                </v:rect>
                <w10:wrap anchorx="page" anchory="page"/>
              </v:group>
            </w:pict>
          </mc:Fallback>
        </mc:AlternateContent>
      </w:r>
    </w:p>
    <w:p w:rsidR="00EB2FDE" w:rsidRDefault="00EB2FDE" w:rsidP="00EB2FDE">
      <w:pPr>
        <w:spacing w:after="0" w:line="240" w:lineRule="auto"/>
        <w:rPr>
          <w:lang w:val="en-US"/>
        </w:rPr>
      </w:pPr>
    </w:p>
    <w:p w:rsidR="00EB2FDE" w:rsidRDefault="00EB2FDE" w:rsidP="00EB2FDE">
      <w:pPr>
        <w:spacing w:after="0" w:line="240" w:lineRule="auto"/>
        <w:rPr>
          <w:lang w:val="en-US"/>
        </w:rPr>
      </w:pPr>
    </w:p>
    <w:p w:rsidR="00EB2FDE" w:rsidRDefault="00EB2FDE" w:rsidP="00EB2FDE">
      <w:pPr>
        <w:shd w:val="clear" w:color="auto" w:fill="99CC00"/>
        <w:rPr>
          <w:rFonts w:ascii="Arial" w:hAnsi="Arial" w:cs="Arial"/>
          <w:lang w:val="es-CO"/>
        </w:rPr>
      </w:pPr>
    </w:p>
    <w:p w:rsidR="00EB2FDE" w:rsidRDefault="00EB2FDE" w:rsidP="00EB2FDE">
      <w:pPr>
        <w:shd w:val="clear" w:color="auto" w:fill="99CC00"/>
        <w:rPr>
          <w:rFonts w:ascii="Arial" w:hAnsi="Arial" w:cs="Arial"/>
          <w:lang w:val="es-CO"/>
        </w:rPr>
      </w:pPr>
    </w:p>
    <w:p w:rsidR="00EB2FDE" w:rsidRDefault="00EB2FDE" w:rsidP="00EB2FDE">
      <w:pPr>
        <w:rPr>
          <w:rFonts w:ascii="Arial" w:hAnsi="Arial" w:cs="Arial"/>
          <w:lang w:val="es-CO"/>
        </w:rPr>
      </w:pPr>
    </w:p>
    <w:p w:rsidR="00EB2FDE" w:rsidRDefault="00EB2FDE" w:rsidP="00EB2FDE">
      <w:pPr>
        <w:rPr>
          <w:rFonts w:ascii="Arial" w:hAnsi="Arial" w:cs="Arial"/>
          <w:lang w:val="es-CO"/>
        </w:rPr>
      </w:pPr>
    </w:p>
    <w:p w:rsidR="00EB2FDE" w:rsidRDefault="00EB2FDE" w:rsidP="00EB2FDE">
      <w:pPr>
        <w:jc w:val="center"/>
        <w:rPr>
          <w:rFonts w:ascii="Arial" w:hAnsi="Arial" w:cs="Arial"/>
          <w:b/>
          <w:color w:val="000000"/>
          <w:sz w:val="32"/>
          <w:lang w:val="en-US"/>
        </w:rPr>
      </w:pPr>
    </w:p>
    <w:p w:rsidR="00EB2FDE" w:rsidRDefault="00EB2FDE" w:rsidP="00EB2FDE">
      <w:pPr>
        <w:jc w:val="center"/>
        <w:rPr>
          <w:rFonts w:ascii="Arial" w:hAnsi="Arial" w:cs="Arial"/>
          <w:b/>
          <w:color w:val="000000"/>
          <w:sz w:val="32"/>
          <w:lang w:val="en-US"/>
        </w:rPr>
      </w:pPr>
    </w:p>
    <w:p w:rsidR="00EB2FDE" w:rsidRDefault="0031010A" w:rsidP="00EB2FDE">
      <w:pPr>
        <w:jc w:val="center"/>
        <w:rPr>
          <w:rFonts w:ascii="Arial" w:hAnsi="Arial" w:cs="Arial"/>
          <w:b/>
          <w:color w:val="000000"/>
          <w:sz w:val="32"/>
          <w:lang w:val="en-US"/>
        </w:rPr>
      </w:pPr>
      <w:r>
        <w:rPr>
          <w:rFonts w:ascii="Arial" w:hAnsi="Arial" w:cs="Arial"/>
          <w:b/>
          <w:noProof/>
          <w:color w:val="000000"/>
          <w:sz w:val="32"/>
          <w:lang w:val="es-CO" w:eastAsia="es-CO"/>
        </w:rPr>
        <w:drawing>
          <wp:anchor distT="0" distB="0" distL="114300" distR="114300" simplePos="0" relativeHeight="251660288" behindDoc="0" locked="0" layoutInCell="1" allowOverlap="1">
            <wp:simplePos x="0" y="0"/>
            <wp:positionH relativeFrom="column">
              <wp:posOffset>50165</wp:posOffset>
            </wp:positionH>
            <wp:positionV relativeFrom="paragraph">
              <wp:posOffset>1270</wp:posOffset>
            </wp:positionV>
            <wp:extent cx="5308600" cy="37592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8">
                      <a:extLst>
                        <a:ext uri="{28A0092B-C50C-407E-A947-70E740481C1C}">
                          <a14:useLocalDpi xmlns:a14="http://schemas.microsoft.com/office/drawing/2010/main" val="0"/>
                        </a:ext>
                      </a:extLst>
                    </a:blip>
                    <a:stretch>
                      <a:fillRect/>
                    </a:stretch>
                  </pic:blipFill>
                  <pic:spPr>
                    <a:xfrm>
                      <a:off x="0" y="0"/>
                      <a:ext cx="5308600" cy="3759200"/>
                    </a:xfrm>
                    <a:prstGeom prst="rect">
                      <a:avLst/>
                    </a:prstGeom>
                  </pic:spPr>
                </pic:pic>
              </a:graphicData>
            </a:graphic>
            <wp14:sizeRelH relativeFrom="page">
              <wp14:pctWidth>0</wp14:pctWidth>
            </wp14:sizeRelH>
            <wp14:sizeRelV relativeFrom="page">
              <wp14:pctHeight>0</wp14:pctHeight>
            </wp14:sizeRelV>
          </wp:anchor>
        </w:drawing>
      </w:r>
    </w:p>
    <w:p w:rsidR="00EB2FDE" w:rsidRDefault="00EB2FDE" w:rsidP="00EB2FDE">
      <w:pPr>
        <w:jc w:val="center"/>
        <w:rPr>
          <w:rFonts w:ascii="Arial" w:hAnsi="Arial" w:cs="Arial"/>
          <w:b/>
          <w:color w:val="000000"/>
          <w:sz w:val="32"/>
          <w:lang w:val="en-US"/>
        </w:rPr>
      </w:pPr>
    </w:p>
    <w:p w:rsidR="00EB2FDE" w:rsidRDefault="00EB2FDE" w:rsidP="00EB2FDE">
      <w:pPr>
        <w:jc w:val="center"/>
        <w:rPr>
          <w:rFonts w:ascii="Arial" w:hAnsi="Arial" w:cs="Arial"/>
          <w:b/>
          <w:color w:val="000000"/>
          <w:sz w:val="32"/>
          <w:lang w:val="en-US"/>
        </w:rPr>
      </w:pPr>
    </w:p>
    <w:p w:rsidR="00EB2FDE" w:rsidRDefault="00EB2FDE" w:rsidP="00EB2FDE">
      <w:pPr>
        <w:rPr>
          <w:rFonts w:ascii="Arial" w:hAnsi="Arial" w:cs="Arial"/>
          <w:b/>
          <w:color w:val="000000"/>
          <w:sz w:val="32"/>
          <w:lang w:val="en-US"/>
        </w:rPr>
      </w:pPr>
    </w:p>
    <w:p w:rsidR="00EB2FDE" w:rsidRDefault="00EB2FDE" w:rsidP="00EB2FDE">
      <w:pPr>
        <w:spacing w:after="0" w:line="240" w:lineRule="auto"/>
        <w:rPr>
          <w:b/>
          <w:sz w:val="32"/>
          <w:szCs w:val="32"/>
          <w:lang w:val="en-US"/>
        </w:rPr>
        <w:sectPr w:rsidR="00EB2FDE">
          <w:pgSz w:w="11907" w:h="16839"/>
          <w:pgMar w:top="1417" w:right="1701" w:bottom="1417" w:left="1701" w:header="708" w:footer="708" w:gutter="0"/>
          <w:cols w:space="720"/>
        </w:sectPr>
      </w:pPr>
    </w:p>
    <w:p w:rsidR="00EB2FDE" w:rsidRDefault="00EB2FDE" w:rsidP="00EB2FDE">
      <w:pPr>
        <w:spacing w:after="0" w:line="240" w:lineRule="auto"/>
        <w:jc w:val="center"/>
        <w:rPr>
          <w:b/>
          <w:sz w:val="32"/>
          <w:szCs w:val="32"/>
          <w:lang w:val="en-US"/>
        </w:rPr>
      </w:pPr>
    </w:p>
    <w:p w:rsidR="00EB2FDE" w:rsidRDefault="00EB2FDE" w:rsidP="00EB2FDE">
      <w:pPr>
        <w:spacing w:after="0" w:line="240" w:lineRule="auto"/>
        <w:jc w:val="center"/>
        <w:rPr>
          <w:b/>
          <w:sz w:val="32"/>
          <w:szCs w:val="32"/>
          <w:lang w:val="en-US"/>
        </w:rPr>
      </w:pPr>
    </w:p>
    <w:p w:rsidR="00EB2FDE" w:rsidRDefault="00EB2FDE" w:rsidP="00EB2FDE">
      <w:pPr>
        <w:spacing w:after="0" w:line="240" w:lineRule="auto"/>
        <w:jc w:val="center"/>
        <w:rPr>
          <w:b/>
          <w:sz w:val="32"/>
          <w:szCs w:val="32"/>
          <w:lang w:val="en-US"/>
        </w:rPr>
      </w:pPr>
    </w:p>
    <w:p w:rsidR="00EB2FDE" w:rsidRDefault="00EB2FDE" w:rsidP="00EB2FDE">
      <w:pPr>
        <w:autoSpaceDE w:val="0"/>
        <w:autoSpaceDN w:val="0"/>
        <w:adjustRightInd w:val="0"/>
        <w:spacing w:after="0" w:line="240" w:lineRule="auto"/>
        <w:rPr>
          <w:rFonts w:ascii="Arial" w:hAnsi="Arial" w:cs="Arial"/>
          <w:b/>
          <w:bCs/>
          <w:sz w:val="26"/>
          <w:szCs w:val="26"/>
          <w:lang w:val="en-US" w:eastAsia="es-ES"/>
        </w:rPr>
      </w:pPr>
      <w:r>
        <w:rPr>
          <w:rFonts w:ascii="Arial" w:hAnsi="Arial" w:cs="Arial"/>
          <w:b/>
          <w:bCs/>
          <w:sz w:val="26"/>
          <w:szCs w:val="26"/>
          <w:lang w:val="en-US" w:eastAsia="es-ES"/>
        </w:rPr>
        <w:t>ASOCIACIÓN WORK AND TRAVEL INTEREXCHANGE, AU PAIR</w:t>
      </w:r>
    </w:p>
    <w:p w:rsidR="00EB2FDE" w:rsidRDefault="00EB2FDE" w:rsidP="00EB2FDE">
      <w:pPr>
        <w:autoSpaceDE w:val="0"/>
        <w:autoSpaceDN w:val="0"/>
        <w:adjustRightInd w:val="0"/>
        <w:spacing w:after="0" w:line="240" w:lineRule="auto"/>
        <w:rPr>
          <w:rFonts w:ascii="Arial" w:hAnsi="Arial" w:cs="Arial"/>
          <w:b/>
          <w:bCs/>
          <w:sz w:val="23"/>
          <w:szCs w:val="23"/>
          <w:lang w:val="en-US" w:eastAsia="es-ES"/>
        </w:rPr>
      </w:pPr>
    </w:p>
    <w:p w:rsidR="00EB2FDE" w:rsidRDefault="00EB2FDE" w:rsidP="00EB2FDE">
      <w:pPr>
        <w:autoSpaceDE w:val="0"/>
        <w:autoSpaceDN w:val="0"/>
        <w:adjustRightInd w:val="0"/>
        <w:spacing w:after="0" w:line="240" w:lineRule="auto"/>
        <w:ind w:right="567" w:firstLine="708"/>
        <w:rPr>
          <w:rFonts w:ascii="Arial" w:hAnsi="Arial" w:cs="Arial"/>
          <w:b/>
          <w:bCs/>
          <w:sz w:val="23"/>
          <w:szCs w:val="23"/>
          <w:lang w:eastAsia="es-ES"/>
        </w:rPr>
      </w:pPr>
      <w:r>
        <w:rPr>
          <w:rFonts w:ascii="Arial" w:hAnsi="Arial" w:cs="Arial"/>
          <w:b/>
          <w:bCs/>
          <w:sz w:val="23"/>
          <w:szCs w:val="23"/>
          <w:lang w:eastAsia="es-ES"/>
        </w:rPr>
        <w:t>Principios Corporativos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ind w:right="283"/>
        <w:rPr>
          <w:rFonts w:ascii="Arial" w:hAnsi="Arial" w:cs="Arial"/>
          <w:b/>
          <w:bCs/>
          <w:sz w:val="23"/>
          <w:szCs w:val="23"/>
          <w:lang w:eastAsia="es-ES"/>
        </w:rPr>
      </w:pPr>
      <w:r>
        <w:rPr>
          <w:rFonts w:ascii="Arial" w:hAnsi="Arial" w:cs="Arial"/>
          <w:b/>
          <w:bCs/>
          <w:sz w:val="23"/>
          <w:szCs w:val="23"/>
          <w:lang w:eastAsia="es-ES"/>
        </w:rPr>
        <w:t>Nosotros:</w:t>
      </w:r>
    </w:p>
    <w:p w:rsidR="00EB2FDE" w:rsidRDefault="00EB2FDE" w:rsidP="00EB2FDE">
      <w:pPr>
        <w:autoSpaceDE w:val="0"/>
        <w:autoSpaceDN w:val="0"/>
        <w:adjustRightInd w:val="0"/>
        <w:spacing w:after="0" w:line="240" w:lineRule="auto"/>
        <w:ind w:right="283"/>
        <w:rPr>
          <w:rFonts w:ascii="Arial" w:hAnsi="Arial" w:cs="Arial"/>
          <w:b/>
          <w:bCs/>
          <w:sz w:val="23"/>
          <w:szCs w:val="23"/>
          <w:lang w:eastAsia="es-ES"/>
        </w:rPr>
      </w:pPr>
    </w:p>
    <w:p w:rsidR="00EB2FDE" w:rsidRDefault="00EB2FDE" w:rsidP="00EB2FDE">
      <w:pPr>
        <w:autoSpaceDE w:val="0"/>
        <w:autoSpaceDN w:val="0"/>
        <w:adjustRightInd w:val="0"/>
        <w:spacing w:after="0" w:line="360" w:lineRule="auto"/>
        <w:ind w:right="283"/>
        <w:jc w:val="both"/>
        <w:rPr>
          <w:rFonts w:ascii="Arial" w:hAnsi="Arial" w:cs="Arial"/>
          <w:sz w:val="23"/>
          <w:szCs w:val="23"/>
          <w:lang w:eastAsia="es-ES"/>
        </w:rPr>
      </w:pPr>
      <w:r>
        <w:rPr>
          <w:rFonts w:ascii="Arial" w:hAnsi="Arial" w:cs="Arial"/>
          <w:sz w:val="23"/>
          <w:szCs w:val="23"/>
          <w:lang w:eastAsia="es-ES"/>
        </w:rPr>
        <w:t xml:space="preserve">Somos una organización de carácter humanitario e inclusivo, que tiene como principal objetivo trabajar con jóvenes de bajos recursos para ampliar sus oportunidades laborales y académicas mediante </w:t>
      </w:r>
      <w:r>
        <w:rPr>
          <w:rFonts w:ascii="Arial" w:hAnsi="Arial" w:cs="Arial"/>
          <w:b/>
          <w:bCs/>
          <w:sz w:val="23"/>
          <w:szCs w:val="23"/>
          <w:lang w:eastAsia="es-ES"/>
        </w:rPr>
        <w:t>el intercambio cultural en el exterior</w:t>
      </w:r>
      <w:r>
        <w:rPr>
          <w:rFonts w:ascii="Arial" w:hAnsi="Arial" w:cs="Arial"/>
          <w:sz w:val="23"/>
          <w:szCs w:val="23"/>
          <w:lang w:eastAsia="es-ES"/>
        </w:rPr>
        <w:t>. Contamos con un excelente equipo</w:t>
      </w:r>
      <w:r>
        <w:rPr>
          <w:rFonts w:ascii="Arial" w:hAnsi="Arial" w:cs="Arial"/>
          <w:b/>
          <w:bCs/>
          <w:sz w:val="23"/>
          <w:szCs w:val="23"/>
          <w:lang w:eastAsia="es-ES"/>
        </w:rPr>
        <w:t xml:space="preserve"> </w:t>
      </w:r>
      <w:r>
        <w:rPr>
          <w:rFonts w:ascii="Arial" w:hAnsi="Arial" w:cs="Arial"/>
          <w:sz w:val="23"/>
          <w:szCs w:val="23"/>
          <w:lang w:eastAsia="es-ES"/>
        </w:rPr>
        <w:t>de trabajo y un interesante portafolio que incluye estudiantes, viajeros,</w:t>
      </w:r>
      <w:r>
        <w:rPr>
          <w:rFonts w:ascii="Arial" w:hAnsi="Arial" w:cs="Arial"/>
          <w:b/>
          <w:bCs/>
          <w:sz w:val="23"/>
          <w:szCs w:val="23"/>
          <w:lang w:eastAsia="es-ES"/>
        </w:rPr>
        <w:t xml:space="preserve"> </w:t>
      </w:r>
      <w:r>
        <w:rPr>
          <w:rFonts w:ascii="Arial" w:hAnsi="Arial" w:cs="Arial"/>
          <w:sz w:val="23"/>
          <w:szCs w:val="23"/>
          <w:lang w:eastAsia="es-ES"/>
        </w:rPr>
        <w:t>pasantes y profesionales de todos los estratos sociales.</w:t>
      </w:r>
    </w:p>
    <w:p w:rsidR="00EB2FDE" w:rsidRDefault="00EB2FDE" w:rsidP="00EB2FDE">
      <w:pPr>
        <w:autoSpaceDE w:val="0"/>
        <w:autoSpaceDN w:val="0"/>
        <w:adjustRightInd w:val="0"/>
        <w:spacing w:after="0" w:line="360" w:lineRule="auto"/>
        <w:ind w:right="283"/>
        <w:rPr>
          <w:rFonts w:ascii="Arial" w:hAnsi="Arial" w:cs="Arial"/>
          <w:sz w:val="23"/>
          <w:szCs w:val="23"/>
          <w:lang w:eastAsia="es-ES"/>
        </w:rPr>
      </w:pPr>
    </w:p>
    <w:p w:rsidR="00EB2FDE" w:rsidRDefault="00EB2FDE" w:rsidP="00EB2FDE">
      <w:pPr>
        <w:autoSpaceDE w:val="0"/>
        <w:autoSpaceDN w:val="0"/>
        <w:adjustRightInd w:val="0"/>
        <w:spacing w:after="0" w:line="360" w:lineRule="auto"/>
        <w:ind w:right="283"/>
        <w:jc w:val="both"/>
        <w:rPr>
          <w:rFonts w:ascii="Arial" w:hAnsi="Arial" w:cs="Arial"/>
          <w:sz w:val="23"/>
          <w:szCs w:val="23"/>
          <w:lang w:eastAsia="es-ES"/>
        </w:rPr>
      </w:pPr>
      <w:r>
        <w:rPr>
          <w:rFonts w:ascii="Arial" w:hAnsi="Arial" w:cs="Arial"/>
          <w:sz w:val="23"/>
          <w:szCs w:val="23"/>
          <w:lang w:eastAsia="es-ES"/>
        </w:rPr>
        <w:t>De ésta manera con una importante trayectoria en el país, optimizamos la calidad de vida de los jóvenes colombianos, cualificados con las mejores herramientas en un mundo globalizado.</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Misión:</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sz w:val="23"/>
          <w:szCs w:val="23"/>
          <w:lang w:eastAsia="es-ES"/>
        </w:rPr>
      </w:pPr>
      <w:r>
        <w:rPr>
          <w:rFonts w:ascii="Arial" w:hAnsi="Arial" w:cs="Arial"/>
          <w:sz w:val="23"/>
          <w:szCs w:val="23"/>
          <w:lang w:eastAsia="es-ES"/>
        </w:rPr>
        <w:t>Brindar a jóvenes colombianos entre los 18 a 26 años, oportunidades de conocer nuevas culturas, perfeccionar Idiomas extranjeros, obtener interesantes ofertas laborales, crecer personal y profesionalmente, mediante los programas de intercambio cultural en diferentes países de destino.</w:t>
      </w:r>
    </w:p>
    <w:p w:rsidR="00EB2FDE" w:rsidRDefault="00EB2FDE" w:rsidP="00EB2FDE">
      <w:pPr>
        <w:autoSpaceDE w:val="0"/>
        <w:autoSpaceDN w:val="0"/>
        <w:adjustRightInd w:val="0"/>
        <w:spacing w:after="0" w:line="360" w:lineRule="auto"/>
        <w:jc w:val="both"/>
        <w:rPr>
          <w:rFonts w:ascii="Arial" w:hAnsi="Arial" w:cs="Arial"/>
          <w:sz w:val="23"/>
          <w:szCs w:val="23"/>
          <w:lang w:eastAsia="es-ES"/>
        </w:rPr>
      </w:pPr>
    </w:p>
    <w:p w:rsidR="00EB2FDE" w:rsidRDefault="00EB2FDE" w:rsidP="00EB2FDE">
      <w:pPr>
        <w:autoSpaceDE w:val="0"/>
        <w:autoSpaceDN w:val="0"/>
        <w:adjustRightInd w:val="0"/>
        <w:spacing w:after="0" w:line="360" w:lineRule="auto"/>
        <w:jc w:val="both"/>
        <w:rPr>
          <w:rFonts w:ascii="Arial" w:hAnsi="Arial" w:cs="Arial"/>
          <w:sz w:val="23"/>
          <w:szCs w:val="23"/>
          <w:lang w:eastAsia="es-ES"/>
        </w:rPr>
      </w:pPr>
    </w:p>
    <w:p w:rsidR="00EB2FDE" w:rsidRDefault="00EB2FDE" w:rsidP="00EB2FDE">
      <w:pPr>
        <w:autoSpaceDE w:val="0"/>
        <w:autoSpaceDN w:val="0"/>
        <w:adjustRightInd w:val="0"/>
        <w:spacing w:after="0" w:line="360" w:lineRule="auto"/>
        <w:jc w:val="both"/>
        <w:rPr>
          <w:rFonts w:ascii="Arial" w:hAnsi="Arial" w:cs="Arial"/>
          <w:b/>
          <w:bCs/>
          <w:sz w:val="23"/>
          <w:szCs w:val="23"/>
          <w:lang w:eastAsia="es-ES"/>
        </w:rPr>
      </w:pPr>
      <w:r>
        <w:rPr>
          <w:rFonts w:ascii="Arial" w:hAnsi="Arial" w:cs="Arial"/>
          <w:b/>
          <w:bCs/>
          <w:sz w:val="23"/>
          <w:szCs w:val="23"/>
          <w:lang w:eastAsia="es-ES"/>
        </w:rPr>
        <w:t>Visión</w:t>
      </w:r>
    </w:p>
    <w:p w:rsidR="00EB2FDE" w:rsidRDefault="00EB2FDE" w:rsidP="00EB2FDE">
      <w:pPr>
        <w:autoSpaceDE w:val="0"/>
        <w:autoSpaceDN w:val="0"/>
        <w:adjustRightInd w:val="0"/>
        <w:spacing w:after="0" w:line="360" w:lineRule="auto"/>
        <w:jc w:val="both"/>
        <w:rPr>
          <w:rFonts w:ascii="Arial" w:hAnsi="Arial" w:cs="Arial"/>
          <w:sz w:val="23"/>
          <w:szCs w:val="23"/>
          <w:lang w:eastAsia="es-ES"/>
        </w:rPr>
      </w:pPr>
      <w:r>
        <w:rPr>
          <w:rFonts w:ascii="Arial" w:hAnsi="Arial" w:cs="Arial"/>
          <w:sz w:val="23"/>
          <w:szCs w:val="23"/>
          <w:lang w:eastAsia="es-ES"/>
        </w:rPr>
        <w:t>En el ámbito nacional e internacional, la Asociación Work and Travel Interexchange, Au Pair, para el año 2040, será reconocida como una prestigiosa entidad promotora y gestora de intercambios culturales, primera en apoyar a jóvenes de escasos recursos.</w:t>
      </w:r>
    </w:p>
    <w:p w:rsidR="00EB2FDE" w:rsidRDefault="00EB2FDE" w:rsidP="00EB2FDE">
      <w:pPr>
        <w:autoSpaceDE w:val="0"/>
        <w:autoSpaceDN w:val="0"/>
        <w:adjustRightInd w:val="0"/>
        <w:spacing w:after="0" w:line="360" w:lineRule="auto"/>
        <w:jc w:val="both"/>
        <w:rPr>
          <w:rFonts w:ascii="Arial" w:hAnsi="Arial" w:cs="Arial"/>
          <w:b/>
          <w:bCs/>
          <w:sz w:val="23"/>
          <w:szCs w:val="23"/>
          <w:lang w:eastAsia="es-ES"/>
        </w:rPr>
      </w:pPr>
    </w:p>
    <w:p w:rsidR="00EB2FDE" w:rsidRDefault="00EB2FDE" w:rsidP="00EB2FDE">
      <w:pPr>
        <w:autoSpaceDE w:val="0"/>
        <w:autoSpaceDN w:val="0"/>
        <w:adjustRightInd w:val="0"/>
        <w:spacing w:after="0" w:line="240" w:lineRule="auto"/>
        <w:jc w:val="both"/>
        <w:rPr>
          <w:rFonts w:ascii="Arial" w:hAnsi="Arial" w:cs="Arial"/>
          <w:b/>
          <w:bCs/>
          <w:sz w:val="23"/>
          <w:szCs w:val="23"/>
          <w:lang w:eastAsia="es-ES"/>
        </w:rPr>
      </w:pPr>
    </w:p>
    <w:p w:rsidR="00EB2FDE" w:rsidRDefault="00EB2FDE" w:rsidP="00EB2FDE">
      <w:pPr>
        <w:autoSpaceDE w:val="0"/>
        <w:autoSpaceDN w:val="0"/>
        <w:adjustRightInd w:val="0"/>
        <w:spacing w:after="0" w:line="240" w:lineRule="auto"/>
        <w:jc w:val="both"/>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jc w:val="both"/>
        <w:rPr>
          <w:rFonts w:ascii="Arial" w:hAnsi="Arial" w:cs="Arial"/>
          <w:b/>
          <w:bCs/>
          <w:sz w:val="23"/>
          <w:szCs w:val="23"/>
          <w:lang w:eastAsia="es-ES"/>
        </w:rPr>
      </w:pPr>
      <w:r>
        <w:rPr>
          <w:rFonts w:ascii="Arial" w:hAnsi="Arial" w:cs="Arial"/>
          <w:b/>
          <w:bCs/>
          <w:sz w:val="23"/>
          <w:szCs w:val="23"/>
          <w:lang w:eastAsia="es-ES"/>
        </w:rPr>
        <w:t>Justificación</w:t>
      </w:r>
    </w:p>
    <w:p w:rsidR="00EB2FDE" w:rsidRDefault="00EB2FDE" w:rsidP="00EB2FDE">
      <w:pPr>
        <w:autoSpaceDE w:val="0"/>
        <w:autoSpaceDN w:val="0"/>
        <w:adjustRightInd w:val="0"/>
        <w:spacing w:after="0" w:line="240" w:lineRule="auto"/>
        <w:jc w:val="both"/>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sz w:val="23"/>
          <w:szCs w:val="23"/>
          <w:lang w:eastAsia="es-ES"/>
        </w:rPr>
      </w:pPr>
      <w:r>
        <w:rPr>
          <w:rFonts w:ascii="Arial" w:hAnsi="Arial" w:cs="Arial"/>
          <w:sz w:val="23"/>
          <w:szCs w:val="23"/>
          <w:lang w:eastAsia="es-ES"/>
        </w:rPr>
        <w:t xml:space="preserve">La Asociación Work and Travel es una entidad de 11 años de trayectoria (Registrada el 7 de marzo de 2009 ante la Cámara de Comercio de Bogotá bajo el Nit: 9002711076), cuenta con un equipo idóneo en la aplicación de los programas de intercambio cultural, siendo Luz Marina Vargas, su Directora General y Fundadora durante estos 11 año en Colombia. Su experiencia la hace reflexionar acerca de los impedimentos y frustraciones de muchos jóvenes de escasos recursos que querían hacer realidad su sueño de viajar al exterior y no podían acceder al programa debido a su situación económica. </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¿Por qué escogernos?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pStyle w:val="Prrafodelista"/>
        <w:numPr>
          <w:ilvl w:val="0"/>
          <w:numId w:val="5"/>
        </w:numPr>
        <w:autoSpaceDE w:val="0"/>
        <w:autoSpaceDN w:val="0"/>
        <w:adjustRightInd w:val="0"/>
        <w:spacing w:after="0" w:line="240" w:lineRule="auto"/>
        <w:rPr>
          <w:rFonts w:ascii="Arial" w:hAnsi="Arial" w:cs="Arial"/>
          <w:sz w:val="23"/>
          <w:szCs w:val="23"/>
          <w:lang w:eastAsia="es-ES"/>
        </w:rPr>
      </w:pPr>
      <w:r>
        <w:rPr>
          <w:rFonts w:ascii="Arial" w:hAnsi="Arial" w:cs="Arial"/>
          <w:sz w:val="23"/>
          <w:szCs w:val="23"/>
          <w:lang w:eastAsia="es-ES"/>
        </w:rPr>
        <w:t>Hemos incursionado el programa Au Pair en el país con una trayectoria de 11 años.</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pStyle w:val="Prrafodelista"/>
        <w:numPr>
          <w:ilvl w:val="0"/>
          <w:numId w:val="5"/>
        </w:numPr>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Subsidiamos a Jóvenes de estratos 1 y 2, que aspiran al programa Au Pair,</w:t>
      </w:r>
    </w:p>
    <w:p w:rsidR="00EB2FDE" w:rsidRDefault="00EB2FDE" w:rsidP="00EB2FDE">
      <w:pPr>
        <w:autoSpaceDE w:val="0"/>
        <w:autoSpaceDN w:val="0"/>
        <w:adjustRightInd w:val="0"/>
        <w:spacing w:after="0" w:line="240" w:lineRule="auto"/>
        <w:ind w:left="360" w:firstLine="348"/>
        <w:jc w:val="both"/>
        <w:rPr>
          <w:rFonts w:ascii="Arial" w:hAnsi="Arial" w:cs="Arial"/>
          <w:sz w:val="23"/>
          <w:szCs w:val="23"/>
          <w:lang w:eastAsia="es-ES"/>
        </w:rPr>
      </w:pPr>
      <w:r>
        <w:rPr>
          <w:rFonts w:ascii="Arial" w:hAnsi="Arial" w:cs="Arial"/>
          <w:sz w:val="23"/>
          <w:szCs w:val="23"/>
          <w:lang w:eastAsia="es-ES"/>
        </w:rPr>
        <w:t>con Beca o Subsidios.</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pStyle w:val="Prrafodelista"/>
        <w:numPr>
          <w:ilvl w:val="0"/>
          <w:numId w:val="5"/>
        </w:numPr>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Brindamos la mejor asesoría durante todas las etapas del proceso hasta la</w:t>
      </w:r>
    </w:p>
    <w:p w:rsidR="00EB2FDE" w:rsidRDefault="00EB2FDE" w:rsidP="00EB2FDE">
      <w:pPr>
        <w:pStyle w:val="Prrafodelista"/>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aprobación de la Visa, para que el beneficiario tenga el éxito que espera de su viaje.</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pStyle w:val="Prrafodelista"/>
        <w:numPr>
          <w:ilvl w:val="0"/>
          <w:numId w:val="5"/>
        </w:numPr>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Ofrecemos Contrato de Empleo Garantizado antes de partir.</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pStyle w:val="Prrafodelista"/>
        <w:numPr>
          <w:ilvl w:val="0"/>
          <w:numId w:val="5"/>
        </w:numPr>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Contamos con convenios y respaldos de importantes entidades internacionales relacionadas con el Intercambio Cultural.</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pStyle w:val="Prrafodelista"/>
        <w:numPr>
          <w:ilvl w:val="0"/>
          <w:numId w:val="5"/>
        </w:numPr>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El beneficiario cuenta con todas las garantías para su seguridad personal al</w:t>
      </w:r>
    </w:p>
    <w:p w:rsidR="00EB2FDE" w:rsidRDefault="00EB2FDE" w:rsidP="00EB2FDE">
      <w:pPr>
        <w:pStyle w:val="Prrafodelista"/>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salir del país, además de la asesoría adecuada por parte de nuestros representantes internacionales en el país anfitrión, quienes velarán por la protección de sus derechos personales y laborales.</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645BA8" w:rsidRDefault="00645BA8" w:rsidP="00EB2FDE">
      <w:pPr>
        <w:autoSpaceDE w:val="0"/>
        <w:autoSpaceDN w:val="0"/>
        <w:adjustRightInd w:val="0"/>
        <w:spacing w:after="0" w:line="240" w:lineRule="auto"/>
        <w:rPr>
          <w:rFonts w:ascii="Arial" w:hAnsi="Arial" w:cs="Arial"/>
          <w:b/>
          <w:bCs/>
          <w:sz w:val="23"/>
          <w:szCs w:val="23"/>
          <w:lang w:eastAsia="es-ES"/>
        </w:rPr>
      </w:pPr>
    </w:p>
    <w:p w:rsidR="00645BA8" w:rsidRDefault="00645BA8" w:rsidP="00EB2FDE">
      <w:pPr>
        <w:autoSpaceDE w:val="0"/>
        <w:autoSpaceDN w:val="0"/>
        <w:adjustRightInd w:val="0"/>
        <w:spacing w:after="0" w:line="240" w:lineRule="auto"/>
        <w:rPr>
          <w:rFonts w:ascii="Arial" w:hAnsi="Arial" w:cs="Arial"/>
          <w:b/>
          <w:bCs/>
          <w:sz w:val="23"/>
          <w:szCs w:val="23"/>
          <w:lang w:eastAsia="es-ES"/>
        </w:rPr>
      </w:pPr>
    </w:p>
    <w:p w:rsidR="00645BA8" w:rsidRDefault="00645BA8"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PROGRAMAS: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pStyle w:val="Prrafodelista"/>
        <w:numPr>
          <w:ilvl w:val="0"/>
          <w:numId w:val="6"/>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Programa Au Pair</w:t>
      </w:r>
    </w:p>
    <w:p w:rsidR="00EB2FDE" w:rsidRDefault="00EB2FDE" w:rsidP="00EB2FDE">
      <w:pPr>
        <w:autoSpaceDE w:val="0"/>
        <w:autoSpaceDN w:val="0"/>
        <w:adjustRightInd w:val="0"/>
        <w:spacing w:after="0" w:line="240" w:lineRule="auto"/>
        <w:ind w:left="360"/>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sz w:val="23"/>
          <w:szCs w:val="23"/>
          <w:lang w:eastAsia="es-ES"/>
        </w:rPr>
      </w:pPr>
      <w:r>
        <w:rPr>
          <w:rFonts w:ascii="Arial" w:hAnsi="Arial" w:cs="Arial"/>
          <w:sz w:val="23"/>
          <w:szCs w:val="23"/>
          <w:lang w:eastAsia="es-ES"/>
        </w:rPr>
        <w:t xml:space="preserve">La palabra „Au-Pair “viene del francés y significa „de mutuo acuerdo “. Ambas partes deben beneficiarse de ésta relación o convenio. La meta de una estadía como Au-Pair es que jóvenes extranjeros puedan perfeccionar el idioma y sus conocimientos generales conociendo mejor el país anfitrión. El beneficiario debe integrarse con la cultura y el idioma, mediante la convivencia con una familia extranjera. Según las normas del país de destino, los jóvenes que viajan mediante el programa deben colaborar con las tareas de casa que incluye atender a los niños, con tiempo suficiente para conocer el estilo de vida y cultura del lugar. A su vez la familia pone a su disposición una habitación, le da alimentación y le paga un salario, le considera como un miembro temporal y </w:t>
      </w:r>
      <w:r>
        <w:rPr>
          <w:rFonts w:ascii="Arial" w:hAnsi="Arial" w:cs="Arial"/>
          <w:b/>
          <w:bCs/>
          <w:sz w:val="23"/>
          <w:szCs w:val="23"/>
          <w:lang w:eastAsia="es-ES"/>
        </w:rPr>
        <w:t>no</w:t>
      </w:r>
      <w:r>
        <w:rPr>
          <w:rFonts w:ascii="Arial" w:hAnsi="Arial" w:cs="Arial"/>
          <w:sz w:val="23"/>
          <w:szCs w:val="23"/>
          <w:lang w:eastAsia="es-ES"/>
        </w:rPr>
        <w:t xml:space="preserve"> de servicio doméstico, procurando que la joven, mejore sus conocimientos del idioma respectivo en una institución académica y participe en actividades culturales.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Historia del Programa Au Pair</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La reseña histórica, se remonta al Acuerdo del 24 de noviembre de 1969 europeo sobre la colocación "au pair", hecho en Estrasburgo, publicado en el "Boletín Oficial del estado" del 6 de septiembre de 1988 y del 11 de octubre de 1988.</w:t>
      </w:r>
    </w:p>
    <w:p w:rsidR="00EB2FDE" w:rsidRDefault="00EB2FDE" w:rsidP="00EB2FDE">
      <w:pPr>
        <w:autoSpaceDE w:val="0"/>
        <w:autoSpaceDN w:val="0"/>
        <w:adjustRightInd w:val="0"/>
        <w:spacing w:after="0" w:line="36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1. La embajada de Colombia en Alemania habla de nuestro programa</w:t>
      </w:r>
    </w:p>
    <w:p w:rsidR="00EB2FDE" w:rsidRDefault="00EB2FDE" w:rsidP="00EB2FDE">
      <w:pPr>
        <w:autoSpaceDE w:val="0"/>
        <w:autoSpaceDN w:val="0"/>
        <w:adjustRightInd w:val="0"/>
        <w:spacing w:after="0" w:line="360" w:lineRule="auto"/>
        <w:rPr>
          <w:rFonts w:ascii="Arial" w:hAnsi="Arial" w:cs="Arial"/>
          <w:sz w:val="23"/>
          <w:szCs w:val="23"/>
          <w:lang w:val="fr-FR" w:eastAsia="es-ES"/>
        </w:rPr>
      </w:pPr>
      <w:r>
        <w:rPr>
          <w:rFonts w:ascii="Arial" w:hAnsi="Arial" w:cs="Arial"/>
          <w:sz w:val="23"/>
          <w:szCs w:val="23"/>
          <w:lang w:val="fr-FR" w:eastAsia="es-ES"/>
        </w:rPr>
        <w:t xml:space="preserve">Aupair: </w:t>
      </w:r>
      <w:hyperlink r:id="rId9" w:history="1">
        <w:r>
          <w:rPr>
            <w:rStyle w:val="Hipervnculo"/>
            <w:rFonts w:ascii="Arial" w:hAnsi="Arial" w:cs="Arial"/>
            <w:sz w:val="23"/>
            <w:szCs w:val="23"/>
            <w:lang w:val="fr-FR" w:eastAsia="es-ES"/>
          </w:rPr>
          <w:t>www.embajada-colombia.de/paginas/c_aupair_01.htm</w:t>
        </w:r>
      </w:hyperlink>
    </w:p>
    <w:p w:rsidR="00EB2FDE" w:rsidRDefault="00EB2FDE" w:rsidP="00EB2FDE">
      <w:pPr>
        <w:autoSpaceDE w:val="0"/>
        <w:autoSpaceDN w:val="0"/>
        <w:adjustRightInd w:val="0"/>
        <w:spacing w:after="0" w:line="360" w:lineRule="auto"/>
        <w:rPr>
          <w:rFonts w:ascii="Arial" w:hAnsi="Arial" w:cs="Arial"/>
          <w:sz w:val="23"/>
          <w:szCs w:val="23"/>
          <w:lang w:val="fr-FR"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2. La embajada de Alemania en Bogotá habla de nuestra visa Aupair en</w:t>
      </w:r>
    </w:p>
    <w:p w:rsidR="00EB2FDE" w:rsidRDefault="00EB2FDE" w:rsidP="00EB2FDE">
      <w:pPr>
        <w:autoSpaceDE w:val="0"/>
        <w:autoSpaceDN w:val="0"/>
        <w:adjustRightInd w:val="0"/>
        <w:spacing w:after="0" w:line="360" w:lineRule="auto"/>
        <w:rPr>
          <w:rFonts w:ascii="Arial" w:hAnsi="Arial" w:cs="Arial"/>
          <w:sz w:val="23"/>
          <w:szCs w:val="23"/>
          <w:lang w:val="fr-FR" w:eastAsia="es-ES"/>
        </w:rPr>
      </w:pPr>
      <w:r>
        <w:rPr>
          <w:rFonts w:ascii="Arial" w:hAnsi="Arial" w:cs="Arial"/>
          <w:sz w:val="23"/>
          <w:szCs w:val="23"/>
          <w:lang w:val="fr-FR" w:eastAsia="es-ES"/>
        </w:rPr>
        <w:t>Alemania: www.bogota.diplo.de/Vertretung/bogota/es/08/Au-Pair/UebersichtAu-</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Pair.html</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3. La embajada Americana en Bogotá habla de las categorías de las visas dentro de las cuales se encuentra la Nuestra Aupair, todas llevan visa J1. www.bogota.usembassy.gov/scjvisa.htm</w:t>
      </w:r>
    </w:p>
    <w:p w:rsidR="00EB2FDE" w:rsidRDefault="00EB2FDE" w:rsidP="00EB2FDE">
      <w:pPr>
        <w:autoSpaceDE w:val="0"/>
        <w:autoSpaceDN w:val="0"/>
        <w:adjustRightInd w:val="0"/>
        <w:spacing w:after="0" w:line="36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PAÍSES DE DESTINO</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ALEMANIA</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(Jóvenes entre 17 y 26 Recién Cumplidos)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Requisitos: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pStyle w:val="Prrafodelista"/>
        <w:numPr>
          <w:ilvl w:val="0"/>
          <w:numId w:val="7"/>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Estudiantes Técnicos, Tecnólogos, Sena, Universitarios.</w:t>
      </w:r>
    </w:p>
    <w:p w:rsidR="00EB2FDE" w:rsidRDefault="00EB2FDE" w:rsidP="00EB2FDE">
      <w:pPr>
        <w:pStyle w:val="Prrafodelista"/>
        <w:numPr>
          <w:ilvl w:val="0"/>
          <w:numId w:val="7"/>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Examen de Starch Douche (A1 de Aleman)</w:t>
      </w:r>
    </w:p>
    <w:p w:rsidR="00EB2FDE" w:rsidRDefault="00EB2FDE" w:rsidP="00EB2FDE">
      <w:pPr>
        <w:pStyle w:val="Prrafodelista"/>
        <w:numPr>
          <w:ilvl w:val="0"/>
          <w:numId w:val="7"/>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 xml:space="preserve">(No se requiere tener licencia de conducir)  </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r>
        <w:rPr>
          <w:rFonts w:ascii="Arial" w:hAnsi="Arial" w:cs="Arial"/>
          <w:sz w:val="23"/>
          <w:szCs w:val="23"/>
          <w:lang w:eastAsia="es-ES"/>
        </w:rPr>
        <w:t>BENEFICIOS</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La oportunidad de vivir con una familia anfitriona debidamente seleccionada.</w:t>
      </w:r>
    </w:p>
    <w:p w:rsidR="00EB2FDE" w:rsidRDefault="00EB2FDE" w:rsidP="00EB2FDE">
      <w:pPr>
        <w:autoSpaceDE w:val="0"/>
        <w:autoSpaceDN w:val="0"/>
        <w:adjustRightInd w:val="0"/>
        <w:spacing w:after="0" w:line="360" w:lineRule="auto"/>
        <w:rPr>
          <w:rFonts w:ascii="Arial" w:hAnsi="Arial" w:cs="Arial"/>
          <w:sz w:val="23"/>
          <w:szCs w:val="23"/>
          <w:lang w:val="fr-FR" w:eastAsia="es-ES"/>
        </w:rPr>
      </w:pPr>
      <w:r>
        <w:rPr>
          <w:rFonts w:ascii="SymbolMT" w:eastAsia="SymbolMT" w:hAnsi="Arial" w:cs="SymbolMT" w:hint="eastAsia"/>
          <w:sz w:val="19"/>
          <w:szCs w:val="19"/>
          <w:lang w:eastAsia="es-ES"/>
        </w:rPr>
        <w:t></w:t>
      </w:r>
      <w:r>
        <w:rPr>
          <w:rFonts w:ascii="SymbolMT" w:eastAsia="SymbolMT" w:hAnsi="Arial" w:cs="SymbolMT" w:hint="eastAsia"/>
          <w:sz w:val="19"/>
          <w:szCs w:val="19"/>
          <w:lang w:val="fr-FR" w:eastAsia="es-ES"/>
        </w:rPr>
        <w:t xml:space="preserve"> </w:t>
      </w:r>
      <w:r>
        <w:rPr>
          <w:rFonts w:ascii="Arial" w:hAnsi="Arial" w:cs="Arial"/>
          <w:sz w:val="23"/>
          <w:szCs w:val="23"/>
          <w:lang w:val="fr-FR" w:eastAsia="es-ES"/>
        </w:rPr>
        <w:t>Soporte de la visa Au Pair Shengen.</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La oportunidad de perfeccionar el Idioma y otro curso que sea de su interés.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Habitación independiente</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Alimentación (desayuno- Almuerzo- Cena).</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Seguro médico por año.</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Dos semanas de vacaciones pagas.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Una bonificación de $260 Euros mensuales.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30 horas de trabajo semanal con los niños.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Una o dos noches de Baby Sitting.</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Soporte de la agencia representante las 24 horas.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Querer permanecer 12 meses en Alemania.</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EEUU</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(Jóvenes entre 17 y 26 (Recién Cumplidos)</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Requisitos</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pStyle w:val="Prrafodelista"/>
        <w:numPr>
          <w:ilvl w:val="0"/>
          <w:numId w:val="8"/>
        </w:num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No tener la visa rechazada a los EEUU</w:t>
      </w:r>
    </w:p>
    <w:p w:rsidR="00EB2FDE" w:rsidRDefault="00EB2FDE" w:rsidP="00EB2FDE">
      <w:pPr>
        <w:pStyle w:val="Prrafodelista"/>
        <w:numPr>
          <w:ilvl w:val="0"/>
          <w:numId w:val="8"/>
        </w:num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Tener licencia de conducción (Mínimo de un año de antigüedad, Manejar perfectamente en Colombia)</w:t>
      </w:r>
    </w:p>
    <w:p w:rsidR="00EB2FDE" w:rsidRDefault="00EB2FDE" w:rsidP="00EB2FDE">
      <w:pPr>
        <w:pStyle w:val="Prrafodelista"/>
        <w:numPr>
          <w:ilvl w:val="0"/>
          <w:numId w:val="8"/>
        </w:num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Tener nivel conversacional de Ingles</w:t>
      </w:r>
    </w:p>
    <w:p w:rsidR="00EB2FDE" w:rsidRDefault="00EB2FDE" w:rsidP="00EB2FDE">
      <w:pPr>
        <w:pStyle w:val="Prrafodelista"/>
        <w:numPr>
          <w:ilvl w:val="0"/>
          <w:numId w:val="8"/>
        </w:num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Tener Universidad Activa en Colombia (Pregrado)</w:t>
      </w:r>
    </w:p>
    <w:p w:rsidR="00EB2FDE" w:rsidRDefault="00EB2FDE" w:rsidP="00EB2FDE">
      <w:pPr>
        <w:pStyle w:val="Prrafodelista"/>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Beneficios</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La oportunidad de vivir con una familia anfitriona debidamente seleccionada.</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Soporte de la visa J1</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Tiquetes Aéreos de Ida y Regreso</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Bono Educativo de US $500 por una única vez</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La oportunidad de perfeccionar el Idioma y/o otro curso que sea de su interés.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Habitación independiente;</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Alimentación (Desayuno- Almuerzo- Cena);</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Seguro médico por año;</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Vehículo para transporte en la ciudad</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Dos semanas de vacaciones pagas;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Una bonificación mensual de US $630</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45 horas de trabajo semanal con los niños;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Una o dos noches de Baby Sitting;</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Soporte de la agencia representante las 24 horas; y asesoría de los coordinadores locales</w:t>
      </w:r>
    </w:p>
    <w:p w:rsidR="00645BA8" w:rsidRDefault="00645BA8" w:rsidP="00EB2FDE">
      <w:pPr>
        <w:autoSpaceDE w:val="0"/>
        <w:autoSpaceDN w:val="0"/>
        <w:adjustRightInd w:val="0"/>
        <w:spacing w:after="0" w:line="360" w:lineRule="auto"/>
        <w:rPr>
          <w:rFonts w:ascii="SymbolMT" w:eastAsia="SymbolMT" w:hAnsi="Arial" w:cs="SymbolMT"/>
          <w:sz w:val="23"/>
          <w:szCs w:val="23"/>
          <w:lang w:eastAsia="es-ES"/>
        </w:rPr>
      </w:pPr>
    </w:p>
    <w:p w:rsidR="00645BA8" w:rsidRDefault="00645BA8" w:rsidP="00EB2FDE">
      <w:pPr>
        <w:autoSpaceDE w:val="0"/>
        <w:autoSpaceDN w:val="0"/>
        <w:adjustRightInd w:val="0"/>
        <w:spacing w:after="0" w:line="360" w:lineRule="auto"/>
        <w:rPr>
          <w:rFonts w:ascii="SymbolMT" w:eastAsia="SymbolMT" w:hAnsi="Arial" w:cs="SymbolMT"/>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Querer permanecer 12 meses con la oportunidad de ampliar por otro año más completamente gratis</w:t>
      </w:r>
    </w:p>
    <w:p w:rsidR="00EB2FDE" w:rsidRDefault="00EB2FDE" w:rsidP="00EB2FDE">
      <w:pPr>
        <w:autoSpaceDE w:val="0"/>
        <w:autoSpaceDN w:val="0"/>
        <w:adjustRightInd w:val="0"/>
        <w:spacing w:after="0" w:line="36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AUSTRIA</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(Jóvenes entre 17 y 26 (Recién Cumplidos)</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Requisitos: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pStyle w:val="Prrafodelista"/>
        <w:numPr>
          <w:ilvl w:val="0"/>
          <w:numId w:val="9"/>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Estudiantes Técnicos, Tecnólogos, Sena, Universitarios.</w:t>
      </w:r>
    </w:p>
    <w:p w:rsidR="00EB2FDE" w:rsidRDefault="00EB2FDE" w:rsidP="00EB2FDE">
      <w:pPr>
        <w:pStyle w:val="Prrafodelista"/>
        <w:numPr>
          <w:ilvl w:val="0"/>
          <w:numId w:val="9"/>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Nivel de Aleman B1 (Se toma dentro del proceso 6 meses)</w:t>
      </w:r>
    </w:p>
    <w:p w:rsidR="00EB2FDE" w:rsidRDefault="00EB2FDE" w:rsidP="00EB2FDE">
      <w:pPr>
        <w:pStyle w:val="Prrafodelista"/>
        <w:numPr>
          <w:ilvl w:val="0"/>
          <w:numId w:val="9"/>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 xml:space="preserve">(No se requiere tener licencia de conducir)  </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bookmarkStart w:id="0" w:name="_GoBack"/>
      <w:bookmarkEnd w:id="0"/>
    </w:p>
    <w:p w:rsidR="00EB2FDE" w:rsidRDefault="00EB2FDE" w:rsidP="00EB2FDE">
      <w:p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Beneficios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La oportunidad de vivir con una familia anfitriona debidamente seleccionada.</w:t>
      </w:r>
    </w:p>
    <w:p w:rsidR="00EB2FDE" w:rsidRDefault="00EB2FDE" w:rsidP="00EB2FDE">
      <w:pPr>
        <w:autoSpaceDE w:val="0"/>
        <w:autoSpaceDN w:val="0"/>
        <w:adjustRightInd w:val="0"/>
        <w:spacing w:after="0" w:line="360" w:lineRule="auto"/>
        <w:rPr>
          <w:rFonts w:ascii="Arial" w:hAnsi="Arial" w:cs="Arial"/>
          <w:sz w:val="23"/>
          <w:szCs w:val="23"/>
          <w:lang w:val="fr-FR" w:eastAsia="es-ES"/>
        </w:rPr>
      </w:pPr>
      <w:r>
        <w:rPr>
          <w:rFonts w:ascii="SymbolMT" w:eastAsia="SymbolMT" w:hAnsi="Arial" w:cs="SymbolMT" w:hint="eastAsia"/>
          <w:sz w:val="23"/>
          <w:szCs w:val="23"/>
          <w:lang w:eastAsia="es-ES"/>
        </w:rPr>
        <w:t></w:t>
      </w:r>
      <w:r>
        <w:rPr>
          <w:rFonts w:ascii="SymbolMT" w:eastAsia="SymbolMT" w:hAnsi="Arial" w:cs="SymbolMT" w:hint="eastAsia"/>
          <w:sz w:val="23"/>
          <w:szCs w:val="23"/>
          <w:lang w:val="fr-FR" w:eastAsia="es-ES"/>
        </w:rPr>
        <w:t xml:space="preserve"> </w:t>
      </w:r>
      <w:r>
        <w:rPr>
          <w:rFonts w:ascii="Arial" w:hAnsi="Arial" w:cs="Arial"/>
          <w:sz w:val="23"/>
          <w:szCs w:val="23"/>
          <w:lang w:val="fr-FR" w:eastAsia="es-ES"/>
        </w:rPr>
        <w:t>Soporte de la visa Au Pair.</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La oportunidad de perfeccionar el Idioma Alemán y otro curso que sea de su interés.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Habitación independiente.</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Alimentación (desayuno- Almuerzo- Cena).</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Dos semanas de vacaciones pagas.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Una bonificación de 260 Euros mensuales.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30 horas de trabajo semanal con los niños.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Una o dos noches de Baby Sitting.</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Soporte de la agencia representante las 24 horas.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23"/>
          <w:szCs w:val="23"/>
          <w:lang w:eastAsia="es-ES"/>
        </w:rPr>
        <w:t xml:space="preserve"> </w:t>
      </w:r>
      <w:r>
        <w:rPr>
          <w:rFonts w:ascii="Arial" w:hAnsi="Arial" w:cs="Arial"/>
          <w:sz w:val="23"/>
          <w:szCs w:val="23"/>
          <w:lang w:eastAsia="es-ES"/>
        </w:rPr>
        <w:t>Querer permanecer 12 meses en Austria.</w:t>
      </w:r>
    </w:p>
    <w:p w:rsidR="00EB2FDE" w:rsidRDefault="00EB2FDE" w:rsidP="00EB2FDE">
      <w:pPr>
        <w:autoSpaceDE w:val="0"/>
        <w:autoSpaceDN w:val="0"/>
        <w:adjustRightInd w:val="0"/>
        <w:spacing w:after="0" w:line="360" w:lineRule="auto"/>
        <w:rPr>
          <w:rFonts w:ascii="Arial" w:hAnsi="Arial" w:cs="Arial"/>
          <w:b/>
          <w:sz w:val="23"/>
          <w:szCs w:val="23"/>
          <w:lang w:eastAsia="es-ES"/>
        </w:rPr>
      </w:pPr>
      <w:r>
        <w:rPr>
          <w:rFonts w:ascii="Arial" w:hAnsi="Arial" w:cs="Arial"/>
          <w:b/>
          <w:sz w:val="23"/>
          <w:szCs w:val="23"/>
          <w:lang w:eastAsia="es-ES"/>
        </w:rPr>
        <w:t xml:space="preserve">(AUSTRIA NO LLEVA EL SEGURO MEDICO INCLUIDO) </w:t>
      </w:r>
    </w:p>
    <w:p w:rsidR="00EB2FDE" w:rsidRDefault="00EB2FDE" w:rsidP="00EB2FDE">
      <w:pPr>
        <w:autoSpaceDE w:val="0"/>
        <w:autoSpaceDN w:val="0"/>
        <w:adjustRightInd w:val="0"/>
        <w:spacing w:after="0" w:line="36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BÉLGICA</w:t>
      </w: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(Jóvenes entre 18 y 23 Recién Cumplidos)</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Requisitos:</w:t>
      </w:r>
    </w:p>
    <w:p w:rsidR="00EB2FDE" w:rsidRDefault="00EB2FDE" w:rsidP="00EB2FDE">
      <w:pPr>
        <w:autoSpaceDE w:val="0"/>
        <w:autoSpaceDN w:val="0"/>
        <w:adjustRightInd w:val="0"/>
        <w:spacing w:after="0" w:line="240" w:lineRule="auto"/>
        <w:ind w:left="360"/>
        <w:rPr>
          <w:rFonts w:ascii="Arial" w:hAnsi="Arial" w:cs="Arial"/>
          <w:b/>
          <w:bCs/>
          <w:sz w:val="23"/>
          <w:szCs w:val="23"/>
          <w:lang w:eastAsia="es-ES"/>
        </w:rPr>
      </w:pPr>
    </w:p>
    <w:p w:rsidR="00EB2FDE" w:rsidRDefault="00EB2FDE" w:rsidP="00EB2FDE">
      <w:pPr>
        <w:autoSpaceDE w:val="0"/>
        <w:autoSpaceDN w:val="0"/>
        <w:adjustRightInd w:val="0"/>
        <w:spacing w:after="0" w:line="240" w:lineRule="auto"/>
        <w:ind w:left="360"/>
        <w:rPr>
          <w:rFonts w:ascii="Arial" w:hAnsi="Arial" w:cs="Arial"/>
          <w:b/>
          <w:bCs/>
          <w:sz w:val="23"/>
          <w:szCs w:val="23"/>
          <w:lang w:eastAsia="es-ES"/>
        </w:rPr>
      </w:pPr>
    </w:p>
    <w:p w:rsidR="00EB2FDE" w:rsidRDefault="00EB2FDE" w:rsidP="00EB2FDE">
      <w:pPr>
        <w:pStyle w:val="Prrafodelista"/>
        <w:numPr>
          <w:ilvl w:val="0"/>
          <w:numId w:val="10"/>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 xml:space="preserve">Estudiantes Técnicos, Tecnólogos, Sena, Universitarios </w:t>
      </w:r>
    </w:p>
    <w:p w:rsidR="00EB2FDE" w:rsidRDefault="00EB2FDE" w:rsidP="00EB2FDE">
      <w:pPr>
        <w:pStyle w:val="Prrafodelista"/>
        <w:numPr>
          <w:ilvl w:val="0"/>
          <w:numId w:val="10"/>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Tener nivel de inglés en conversacional</w:t>
      </w:r>
    </w:p>
    <w:p w:rsidR="00EB2FDE" w:rsidRDefault="00EB2FDE" w:rsidP="00EB2FDE">
      <w:pPr>
        <w:pStyle w:val="Prrafodelista"/>
        <w:numPr>
          <w:ilvl w:val="0"/>
          <w:numId w:val="10"/>
        </w:numPr>
        <w:autoSpaceDE w:val="0"/>
        <w:autoSpaceDN w:val="0"/>
        <w:adjustRightInd w:val="0"/>
        <w:spacing w:after="0" w:line="240" w:lineRule="auto"/>
        <w:rPr>
          <w:rFonts w:ascii="Arial" w:hAnsi="Arial" w:cs="Arial"/>
          <w:b/>
          <w:sz w:val="23"/>
          <w:szCs w:val="23"/>
          <w:lang w:eastAsia="es-ES"/>
        </w:rPr>
      </w:pPr>
      <w:r>
        <w:rPr>
          <w:rFonts w:ascii="Arial" w:hAnsi="Arial" w:cs="Arial"/>
          <w:b/>
          <w:bCs/>
          <w:sz w:val="23"/>
          <w:szCs w:val="23"/>
          <w:lang w:eastAsia="es-ES"/>
        </w:rPr>
        <w:t>(</w:t>
      </w:r>
      <w:r>
        <w:rPr>
          <w:rFonts w:ascii="Arial" w:hAnsi="Arial" w:cs="Arial"/>
          <w:b/>
          <w:sz w:val="23"/>
          <w:szCs w:val="23"/>
          <w:lang w:eastAsia="es-ES"/>
        </w:rPr>
        <w:t>Tener licencia de conducción (Mínimo de un año de antigüedad, Manejar perfectamente en Colombia)</w:t>
      </w:r>
    </w:p>
    <w:p w:rsidR="00EB2FDE" w:rsidRDefault="00EB2FDE" w:rsidP="00EB2FDE">
      <w:pPr>
        <w:pStyle w:val="Prrafodelista"/>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 xml:space="preserve">  </w:t>
      </w:r>
    </w:p>
    <w:p w:rsidR="00EB2FDE" w:rsidRDefault="00EB2FDE" w:rsidP="00EB2FDE">
      <w:pPr>
        <w:pStyle w:val="Prrafodelista"/>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 xml:space="preserve"> </w:t>
      </w:r>
    </w:p>
    <w:p w:rsidR="00EB2FDE" w:rsidRDefault="00EB2FDE" w:rsidP="00EB2FDE">
      <w:pPr>
        <w:pStyle w:val="Prrafodelista"/>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Beneficios</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La oportunidad de vivir con una familia anfitriona debidamente seleccionada.</w:t>
      </w:r>
    </w:p>
    <w:p w:rsidR="00EB2FDE" w:rsidRDefault="00EB2FDE" w:rsidP="00EB2FDE">
      <w:pPr>
        <w:autoSpaceDE w:val="0"/>
        <w:autoSpaceDN w:val="0"/>
        <w:adjustRightInd w:val="0"/>
        <w:spacing w:after="0" w:line="360" w:lineRule="auto"/>
        <w:rPr>
          <w:rFonts w:ascii="Arial" w:hAnsi="Arial" w:cs="Arial"/>
          <w:sz w:val="23"/>
          <w:szCs w:val="23"/>
          <w:lang w:val="fr-FR" w:eastAsia="es-ES"/>
        </w:rPr>
      </w:pPr>
      <w:r>
        <w:rPr>
          <w:rFonts w:ascii="SymbolMT" w:eastAsia="SymbolMT" w:hAnsi="Arial" w:cs="SymbolMT" w:hint="eastAsia"/>
          <w:sz w:val="19"/>
          <w:szCs w:val="19"/>
          <w:lang w:eastAsia="es-ES"/>
        </w:rPr>
        <w:t></w:t>
      </w:r>
      <w:r>
        <w:rPr>
          <w:rFonts w:ascii="SymbolMT" w:eastAsia="SymbolMT" w:hAnsi="Arial" w:cs="SymbolMT" w:hint="eastAsia"/>
          <w:sz w:val="19"/>
          <w:szCs w:val="19"/>
          <w:lang w:val="fr-FR" w:eastAsia="es-ES"/>
        </w:rPr>
        <w:t xml:space="preserve"> </w:t>
      </w:r>
      <w:r>
        <w:rPr>
          <w:rFonts w:ascii="Arial" w:hAnsi="Arial" w:cs="Arial"/>
          <w:sz w:val="23"/>
          <w:szCs w:val="23"/>
          <w:lang w:val="fr-FR" w:eastAsia="es-ES"/>
        </w:rPr>
        <w:t xml:space="preserve">Soporte de la visa Au Pair </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La oportunidad de perfeccionar el Idioma y/u otro curso que sea de su interés.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Habitación independiente.</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Alimentación (desayuno- Almuerzo- Cena).</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Seguro médico por año.</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Dos semanas de vacaciones pagas.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Una bonificación de 260 Euros mensuales.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30 horas de trabajo semanal con los niños.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Una o dos noches de Baby Sitting.</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Soporte de la agencia representante las 24 horas.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Querer permanecer 12 meses en Bélgica.</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FRANCIA</w:t>
      </w: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(Jóvenes entre 17 y 26 Recién Cumplidos).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Requisitos: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pStyle w:val="Prrafodelista"/>
        <w:numPr>
          <w:ilvl w:val="0"/>
          <w:numId w:val="11"/>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 xml:space="preserve">Niñas Profesionales (Pregrado-Especializaciones) </w:t>
      </w:r>
    </w:p>
    <w:p w:rsidR="00EB2FDE" w:rsidRDefault="00EB2FDE" w:rsidP="00EB2FDE">
      <w:pPr>
        <w:pStyle w:val="Prrafodelista"/>
        <w:numPr>
          <w:ilvl w:val="0"/>
          <w:numId w:val="11"/>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Licencia de Conducir (Mínimo de un año de Antigüedad)</w:t>
      </w:r>
    </w:p>
    <w:p w:rsidR="00EB2FDE" w:rsidRDefault="00EB2FDE" w:rsidP="00EB2FDE">
      <w:pPr>
        <w:pStyle w:val="Prrafodelista"/>
        <w:numPr>
          <w:ilvl w:val="0"/>
          <w:numId w:val="11"/>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 xml:space="preserve">Curso de las 200 horas de Francés  </w:t>
      </w:r>
    </w:p>
    <w:p w:rsidR="00EB2FDE" w:rsidRDefault="00EB2FDE" w:rsidP="00EB2FDE">
      <w:pPr>
        <w:pStyle w:val="Prrafodelista"/>
        <w:numPr>
          <w:ilvl w:val="0"/>
          <w:numId w:val="11"/>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Examen de la Alianza Francesa A1</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Beneficios:</w:t>
      </w:r>
    </w:p>
    <w:p w:rsidR="00EB2FDE" w:rsidRDefault="00EB2FDE" w:rsidP="00EB2FDE">
      <w:pPr>
        <w:autoSpaceDE w:val="0"/>
        <w:autoSpaceDN w:val="0"/>
        <w:adjustRightInd w:val="0"/>
        <w:spacing w:after="0" w:line="36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La oportunidad de vivir con una familia anfitriona debidamente seleccionada</w:t>
      </w:r>
    </w:p>
    <w:p w:rsidR="00EB2FDE" w:rsidRDefault="00EB2FDE" w:rsidP="00EB2FDE">
      <w:pPr>
        <w:autoSpaceDE w:val="0"/>
        <w:autoSpaceDN w:val="0"/>
        <w:adjustRightInd w:val="0"/>
        <w:spacing w:after="0" w:line="360" w:lineRule="auto"/>
        <w:rPr>
          <w:rFonts w:ascii="Arial" w:hAnsi="Arial" w:cs="Arial"/>
          <w:sz w:val="23"/>
          <w:szCs w:val="23"/>
          <w:lang w:val="fr-FR" w:eastAsia="es-ES"/>
        </w:rPr>
      </w:pPr>
      <w:r>
        <w:rPr>
          <w:rFonts w:ascii="SymbolMT" w:eastAsia="SymbolMT" w:hAnsi="Arial" w:cs="SymbolMT" w:hint="eastAsia"/>
          <w:sz w:val="19"/>
          <w:szCs w:val="19"/>
          <w:lang w:eastAsia="es-ES"/>
        </w:rPr>
        <w:t></w:t>
      </w:r>
      <w:r>
        <w:rPr>
          <w:rFonts w:ascii="SymbolMT" w:eastAsia="SymbolMT" w:hAnsi="Arial" w:cs="SymbolMT" w:hint="eastAsia"/>
          <w:sz w:val="19"/>
          <w:szCs w:val="19"/>
          <w:lang w:val="fr-FR" w:eastAsia="es-ES"/>
        </w:rPr>
        <w:t xml:space="preserve"> </w:t>
      </w:r>
      <w:r>
        <w:rPr>
          <w:rFonts w:ascii="Arial" w:hAnsi="Arial" w:cs="Arial"/>
          <w:sz w:val="23"/>
          <w:szCs w:val="23"/>
          <w:lang w:val="fr-FR" w:eastAsia="es-ES"/>
        </w:rPr>
        <w:t xml:space="preserve">Soporte de la visa Au pair </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La oportunidad de perfeccionar el idioma ingles y otro curso que sea de su interés.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Habitación independiente</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Alimentación (desayuno, almuerzo, cena).</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Seguro médico por un año.</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Dos semanas de vacaciones pagas.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Una bonificación de $260 Euros mensuales.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30 horas de trabajo semanal con los niños.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Una o dos noches de Baby Sitting.</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Soporte de la agencia representante las 24 horas.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Querer permanecer 12 meses en Francia.</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pStyle w:val="Prrafodelista"/>
        <w:numPr>
          <w:ilvl w:val="0"/>
          <w:numId w:val="12"/>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PROGRAMA WORK AND TRAVEL USA</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sz w:val="23"/>
          <w:szCs w:val="23"/>
          <w:lang w:eastAsia="es-ES"/>
        </w:rPr>
      </w:pPr>
      <w:r>
        <w:rPr>
          <w:rFonts w:ascii="Arial" w:hAnsi="Arial" w:cs="Arial"/>
          <w:sz w:val="23"/>
          <w:szCs w:val="23"/>
          <w:lang w:eastAsia="es-ES"/>
        </w:rPr>
        <w:t>Work &amp; Travel USA es un programa oficial de intercambio que cada año permite a miles de estudiantes de distintas nacionalidades realizar una experiencia laboral en Estados Unidos a través de un campamento de verano (en vacaciones) Te permitirá conocer el estilo de vida y cultura norteamericana, a través de un trabajo temporal rentado. Tiene una duración 2 a 3 meses con opción a un mes más de viaje.</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jc w:val="both"/>
        <w:rPr>
          <w:rFonts w:ascii="Arial" w:hAnsi="Arial" w:cs="Arial"/>
          <w:sz w:val="23"/>
          <w:szCs w:val="23"/>
          <w:lang w:eastAsia="es-ES"/>
        </w:rPr>
      </w:pPr>
      <w:r>
        <w:rPr>
          <w:rFonts w:ascii="Arial" w:hAnsi="Arial" w:cs="Arial"/>
          <w:sz w:val="23"/>
          <w:szCs w:val="23"/>
          <w:lang w:eastAsia="es-ES"/>
        </w:rPr>
        <w:t>La mayor oferta de puestos de trabajo se concentra en el sector de servicios, en áreas de hotelería y turismo. Son ideales para quienes deseen experimentar unas vacaciones diferentes, interactuar con otra cultura e incrementar el dominio del idioma inglés.</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Requisitos</w:t>
      </w:r>
    </w:p>
    <w:p w:rsidR="00EB2FDE" w:rsidRDefault="00EB2FDE" w:rsidP="00EB2FDE">
      <w:pPr>
        <w:pStyle w:val="Prrafodelista"/>
        <w:numPr>
          <w:ilvl w:val="0"/>
          <w:numId w:val="13"/>
        </w:num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Ser estudiante activo de universidad (Pregrado)</w:t>
      </w:r>
    </w:p>
    <w:p w:rsidR="00EB2FDE" w:rsidRDefault="00EB2FDE" w:rsidP="00EB2FDE">
      <w:pPr>
        <w:pStyle w:val="Prrafodelista"/>
        <w:numPr>
          <w:ilvl w:val="0"/>
          <w:numId w:val="13"/>
        </w:num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Tener entre 18 y 27 años (Recién cumplidos)</w:t>
      </w:r>
    </w:p>
    <w:p w:rsidR="00EB2FDE" w:rsidRDefault="00EB2FDE" w:rsidP="00EB2FDE">
      <w:pPr>
        <w:pStyle w:val="Prrafodelista"/>
        <w:numPr>
          <w:ilvl w:val="0"/>
          <w:numId w:val="13"/>
        </w:num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Tener un nivel / intermedio de inglés</w:t>
      </w:r>
    </w:p>
    <w:p w:rsidR="00EB2FDE" w:rsidRDefault="00EB2FDE" w:rsidP="00EB2FDE">
      <w:pPr>
        <w:pStyle w:val="Prrafodelista"/>
        <w:numPr>
          <w:ilvl w:val="0"/>
          <w:numId w:val="13"/>
        </w:numPr>
        <w:autoSpaceDE w:val="0"/>
        <w:autoSpaceDN w:val="0"/>
        <w:adjustRightInd w:val="0"/>
        <w:spacing w:after="0" w:line="240" w:lineRule="auto"/>
        <w:rPr>
          <w:rFonts w:ascii="Arial" w:hAnsi="Arial" w:cs="Arial"/>
          <w:b/>
          <w:sz w:val="23"/>
          <w:szCs w:val="23"/>
          <w:lang w:eastAsia="es-ES"/>
        </w:rPr>
      </w:pPr>
      <w:r>
        <w:rPr>
          <w:rFonts w:ascii="Arial" w:hAnsi="Arial" w:cs="Arial"/>
          <w:b/>
          <w:sz w:val="23"/>
          <w:szCs w:val="23"/>
          <w:lang w:eastAsia="es-ES"/>
        </w:rPr>
        <w:t>No haber tenido visas negadas a los Estados Unidos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Beneficios</w:t>
      </w:r>
    </w:p>
    <w:p w:rsidR="00EB2FDE" w:rsidRDefault="00EB2FDE" w:rsidP="00EB2FDE">
      <w:pPr>
        <w:autoSpaceDE w:val="0"/>
        <w:autoSpaceDN w:val="0"/>
        <w:adjustRightInd w:val="0"/>
        <w:spacing w:after="0" w:line="36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Ganar dinero mientras se recorre el país como ningún turista puede hacerlo.</w:t>
      </w:r>
    </w:p>
    <w:p w:rsidR="00EB2FDE" w:rsidRDefault="00EB2FDE" w:rsidP="00EB2FDE">
      <w:pPr>
        <w:autoSpaceDE w:val="0"/>
        <w:autoSpaceDN w:val="0"/>
        <w:adjustRightInd w:val="0"/>
        <w:spacing w:after="0" w:line="36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Viajar, conocer gente nueva y trabajar durante 2 o 3 meses en Centros de</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Hoteles, Parques temáticos y Restaurantes, centros comerciales entre otros.</w:t>
      </w:r>
    </w:p>
    <w:p w:rsidR="00EB2FDE" w:rsidRDefault="00EB2FDE" w:rsidP="00EB2FDE">
      <w:pPr>
        <w:autoSpaceDE w:val="0"/>
        <w:autoSpaceDN w:val="0"/>
        <w:adjustRightInd w:val="0"/>
        <w:spacing w:after="0" w:line="36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Según la tarea a desempeñar, el salario puede variar entre U$S 7- y 10.- la hora. Se trabajará de 35 a 40 horas semanales. Es decir que se obtendrá un ingreso al finalizar el programa de entre U$1120 a U$S1600 aproximadamente.</w:t>
      </w:r>
    </w:p>
    <w:p w:rsidR="00EB2FDE" w:rsidRDefault="00EB2FDE" w:rsidP="00EB2FDE">
      <w:pPr>
        <w:autoSpaceDE w:val="0"/>
        <w:autoSpaceDN w:val="0"/>
        <w:adjustRightInd w:val="0"/>
        <w:spacing w:after="0" w:line="36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SymbolMT" w:eastAsia="SymbolMT" w:hAnsi="Arial" w:cs="SymbolMT" w:hint="eastAsia"/>
          <w:sz w:val="19"/>
          <w:szCs w:val="19"/>
          <w:lang w:eastAsia="es-ES"/>
        </w:rPr>
        <w:t xml:space="preserve"> </w:t>
      </w:r>
      <w:r>
        <w:rPr>
          <w:rFonts w:ascii="Arial" w:hAnsi="Arial" w:cs="Arial"/>
          <w:sz w:val="23"/>
          <w:szCs w:val="23"/>
          <w:lang w:eastAsia="es-ES"/>
        </w:rPr>
        <w:t>El Sponsor de la visa ofrece: Contrato antes de partir y Seguro Médico por</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lastRenderedPageBreak/>
        <w:t>el tiempo de la oferta laboral, la ubicación de un hosting cerca de su oferta de empleo y documentación para solicitud del seguro social en Estados Unidos.</w:t>
      </w:r>
    </w:p>
    <w:p w:rsidR="00EB2FDE" w:rsidRDefault="00EB2FDE" w:rsidP="00EB2FDE">
      <w:pPr>
        <w:autoSpaceDE w:val="0"/>
        <w:autoSpaceDN w:val="0"/>
        <w:adjustRightInd w:val="0"/>
        <w:spacing w:after="0" w:line="360" w:lineRule="auto"/>
        <w:rPr>
          <w:rFonts w:ascii="Arial" w:hAnsi="Arial" w:cs="Arial"/>
          <w:sz w:val="23"/>
          <w:szCs w:val="23"/>
          <w:lang w:eastAsia="es-ES"/>
        </w:rPr>
      </w:pPr>
    </w:p>
    <w:p w:rsidR="00EB2FDE" w:rsidRDefault="00EB2FDE" w:rsidP="00EB2FDE">
      <w:pPr>
        <w:pStyle w:val="NormalWeb"/>
        <w:shd w:val="clear" w:color="auto" w:fill="FFFFFF"/>
        <w:spacing w:before="0" w:beforeAutospacing="0" w:after="0" w:afterAutospacing="0" w:line="273" w:lineRule="atLeast"/>
        <w:jc w:val="both"/>
        <w:rPr>
          <w:rFonts w:ascii="Verdana" w:hAnsi="Verdana"/>
          <w:color w:val="333333"/>
          <w:sz w:val="20"/>
          <w:szCs w:val="20"/>
        </w:rPr>
      </w:pPr>
      <w:r>
        <w:rPr>
          <w:rFonts w:ascii="Verdana" w:hAnsi="Verdana"/>
          <w:color w:val="333333"/>
          <w:sz w:val="20"/>
          <w:szCs w:val="20"/>
        </w:rPr>
        <w:t>Bienvenido a Asociación Work And Travel Colombia. Si tu deseo es trabajar en el sector de la salud en Alemania como Enfermero, Work and Travel como empresa líder en el sector, ha creado esta sección para que puedas conseguir tu meta. Seleccionamos principalmente personal sanitario para hospitales, clínicas y centros de salud al sur de Alemania Ofrecemos:</w:t>
      </w:r>
    </w:p>
    <w:p w:rsidR="00EB2FDE" w:rsidRDefault="00EB2FDE" w:rsidP="00EB2FDE">
      <w:pPr>
        <w:pStyle w:val="NormalWeb"/>
        <w:shd w:val="clear" w:color="auto" w:fill="FFFFFF"/>
        <w:spacing w:before="0" w:beforeAutospacing="0" w:after="0" w:afterAutospacing="0" w:line="273" w:lineRule="atLeast"/>
        <w:jc w:val="both"/>
        <w:rPr>
          <w:rFonts w:ascii="Verdana" w:hAnsi="Verdana"/>
          <w:color w:val="333333"/>
          <w:sz w:val="20"/>
          <w:szCs w:val="20"/>
        </w:rPr>
      </w:pPr>
    </w:p>
    <w:p w:rsidR="00EB2FDE" w:rsidRDefault="00EB2FDE" w:rsidP="00EB2FDE">
      <w:pPr>
        <w:pStyle w:val="NormalWeb"/>
        <w:shd w:val="clear" w:color="auto" w:fill="FFFFFF"/>
        <w:spacing w:before="0" w:beforeAutospacing="0" w:after="0" w:afterAutospacing="0" w:line="273" w:lineRule="atLeast"/>
        <w:jc w:val="center"/>
        <w:rPr>
          <w:rFonts w:ascii="Verdana" w:hAnsi="Verdana"/>
          <w:b/>
          <w:color w:val="333333"/>
          <w:sz w:val="28"/>
          <w:szCs w:val="28"/>
        </w:rPr>
      </w:pPr>
      <w:r>
        <w:rPr>
          <w:rFonts w:ascii="Verdana" w:hAnsi="Verdana"/>
          <w:b/>
          <w:color w:val="333333"/>
          <w:sz w:val="28"/>
          <w:szCs w:val="28"/>
        </w:rPr>
        <w:t>PROGRAMA ENFERMEROS (ALEMANIA)</w:t>
      </w:r>
    </w:p>
    <w:p w:rsidR="00EB2FDE" w:rsidRDefault="00EB2FDE" w:rsidP="00EB2FDE">
      <w:pPr>
        <w:pStyle w:val="NormalWeb"/>
        <w:shd w:val="clear" w:color="auto" w:fill="FFFFFF"/>
        <w:spacing w:before="0" w:beforeAutospacing="0" w:after="0" w:afterAutospacing="0" w:line="273" w:lineRule="atLeast"/>
        <w:jc w:val="both"/>
        <w:rPr>
          <w:rFonts w:ascii="Verdana" w:hAnsi="Verdana"/>
          <w:color w:val="333333"/>
          <w:sz w:val="28"/>
          <w:szCs w:val="28"/>
        </w:rPr>
      </w:pPr>
    </w:p>
    <w:p w:rsidR="00EB2FDE" w:rsidRDefault="00EB2FDE" w:rsidP="00EB2FDE">
      <w:pPr>
        <w:numPr>
          <w:ilvl w:val="0"/>
          <w:numId w:val="14"/>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Verdana" w:eastAsia="Times New Roman" w:hAnsi="Verdana"/>
          <w:color w:val="333333"/>
          <w:sz w:val="24"/>
          <w:szCs w:val="24"/>
          <w:lang w:val="it-IT" w:eastAsia="es-ES"/>
        </w:rPr>
        <w:t>Empleo estable y contratos indefinidos</w:t>
      </w:r>
    </w:p>
    <w:p w:rsidR="00EB2FDE" w:rsidRDefault="00EB2FDE" w:rsidP="00EB2FDE">
      <w:pPr>
        <w:numPr>
          <w:ilvl w:val="0"/>
          <w:numId w:val="15"/>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Verdana" w:eastAsia="Times New Roman" w:hAnsi="Verdana"/>
          <w:color w:val="333333"/>
          <w:sz w:val="24"/>
          <w:szCs w:val="24"/>
          <w:lang w:val="it-IT" w:eastAsia="es-ES"/>
        </w:rPr>
        <w:t>Remuneración acorde a su  formación</w:t>
      </w:r>
      <w:r>
        <w:rPr>
          <w:rFonts w:ascii="Times New Roman" w:eastAsia="Times New Roman" w:hAnsi="Times New Roman"/>
          <w:color w:val="333333"/>
          <w:sz w:val="24"/>
          <w:szCs w:val="24"/>
          <w:lang w:val="it-IT" w:eastAsia="es-ES"/>
        </w:rPr>
        <w:t> </w:t>
      </w:r>
      <w:r>
        <w:rPr>
          <w:rFonts w:ascii="Verdana" w:eastAsia="Times New Roman" w:hAnsi="Verdana"/>
          <w:color w:val="333333"/>
          <w:sz w:val="24"/>
          <w:szCs w:val="24"/>
          <w:lang w:val="it-IT" w:eastAsia="es-ES"/>
        </w:rPr>
        <w:t>Financiación del viaje para la incorporación</w:t>
      </w:r>
    </w:p>
    <w:p w:rsidR="00EB2FDE" w:rsidRDefault="00EB2FDE" w:rsidP="00EB2FDE">
      <w:pPr>
        <w:numPr>
          <w:ilvl w:val="0"/>
          <w:numId w:val="15"/>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Verdana" w:eastAsia="Times New Roman" w:hAnsi="Verdana"/>
          <w:color w:val="333333"/>
          <w:sz w:val="24"/>
          <w:szCs w:val="24"/>
          <w:lang w:val="it-IT" w:eastAsia="es-ES"/>
        </w:rPr>
        <w:t>Financiación del viaje para la incorporación</w:t>
      </w:r>
    </w:p>
    <w:p w:rsidR="00EB2FDE" w:rsidRDefault="00EB2FDE" w:rsidP="00EB2FDE">
      <w:pPr>
        <w:numPr>
          <w:ilvl w:val="0"/>
          <w:numId w:val="15"/>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Verdana" w:eastAsia="Times New Roman" w:hAnsi="Verdana"/>
          <w:color w:val="333333"/>
          <w:sz w:val="24"/>
          <w:szCs w:val="24"/>
          <w:lang w:eastAsia="es-ES"/>
        </w:rPr>
        <w:t>Ayudas con el aprendizaje de la lengua </w:t>
      </w:r>
    </w:p>
    <w:p w:rsidR="00EB2FDE" w:rsidRDefault="00EB2FDE" w:rsidP="00EB2FDE">
      <w:pPr>
        <w:shd w:val="clear" w:color="auto" w:fill="FFFFFF"/>
        <w:spacing w:before="100" w:beforeAutospacing="1" w:after="100" w:afterAutospacing="1" w:line="240" w:lineRule="auto"/>
        <w:ind w:left="720"/>
        <w:rPr>
          <w:rFonts w:ascii="Helvetica" w:eastAsia="Times New Roman" w:hAnsi="Helvetica"/>
          <w:color w:val="333333"/>
          <w:sz w:val="24"/>
          <w:szCs w:val="24"/>
          <w:u w:val="single"/>
          <w:lang w:eastAsia="es-ES"/>
        </w:rPr>
      </w:pPr>
    </w:p>
    <w:p w:rsidR="00EB2FDE" w:rsidRDefault="00EB2FDE" w:rsidP="00EB2FDE">
      <w:pPr>
        <w:shd w:val="clear" w:color="auto" w:fill="FFFFFF"/>
        <w:spacing w:before="100" w:beforeAutospacing="1" w:after="100" w:afterAutospacing="1" w:line="240" w:lineRule="auto"/>
        <w:ind w:left="720"/>
        <w:rPr>
          <w:rFonts w:ascii="Helvetica" w:eastAsia="Times New Roman" w:hAnsi="Helvetica"/>
          <w:color w:val="333333"/>
          <w:sz w:val="24"/>
          <w:szCs w:val="24"/>
          <w:lang w:eastAsia="es-ES"/>
        </w:rPr>
      </w:pPr>
      <w:r>
        <w:rPr>
          <w:rFonts w:ascii="Helvetica" w:eastAsia="Times New Roman" w:hAnsi="Helvetica"/>
          <w:color w:val="333333"/>
          <w:sz w:val="24"/>
          <w:szCs w:val="24"/>
          <w:u w:val="single"/>
          <w:lang w:eastAsia="es-ES"/>
        </w:rPr>
        <w:t>Alemania te está buscando</w:t>
      </w:r>
    </w:p>
    <w:p w:rsidR="00EB2FDE" w:rsidRDefault="00EB2FDE" w:rsidP="00EB2FDE">
      <w:pPr>
        <w:numPr>
          <w:ilvl w:val="0"/>
          <w:numId w:val="15"/>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 xml:space="preserve">La República Federal de Alemania es uno de las naciones económicas más potentes del mundo, con unos 81.500.000 residentes. </w:t>
      </w:r>
    </w:p>
    <w:p w:rsidR="00EB2FDE" w:rsidRDefault="00EB2FDE" w:rsidP="00EB2FDE">
      <w:pPr>
        <w:numPr>
          <w:ilvl w:val="0"/>
          <w:numId w:val="15"/>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Actualmente viven en Alemania alrededor de 7 millones de personas con raíces extranjeras.</w:t>
      </w:r>
    </w:p>
    <w:p w:rsidR="00EB2FDE" w:rsidRDefault="00EB2FDE" w:rsidP="00EB2FDE">
      <w:p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Debido al crecimiento negativo de la población Adulta en los próximos años, Alemania necesita personas bien formadas en el sistema sanitario.</w:t>
      </w:r>
    </w:p>
    <w:p w:rsidR="00EB2FDE" w:rsidRDefault="00EB2FDE" w:rsidP="00EB2FDE">
      <w:pPr>
        <w:numPr>
          <w:ilvl w:val="0"/>
          <w:numId w:val="16"/>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Falta de personal cualificado</w:t>
      </w:r>
    </w:p>
    <w:p w:rsidR="00EB2FDE" w:rsidRDefault="00EB2FDE" w:rsidP="00EB2FDE">
      <w:pPr>
        <w:numPr>
          <w:ilvl w:val="0"/>
          <w:numId w:val="16"/>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Noticias</w:t>
      </w:r>
    </w:p>
    <w:p w:rsidR="00EB2FDE" w:rsidRDefault="00EB2FDE" w:rsidP="00EB2FDE">
      <w:pPr>
        <w:numPr>
          <w:ilvl w:val="0"/>
          <w:numId w:val="16"/>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 xml:space="preserve"> Actualmente faltan unos 36,000 profesionales en enfermería</w:t>
      </w:r>
      <w:r>
        <w:rPr>
          <w:rFonts w:ascii="Helvetica" w:eastAsia="Times New Roman" w:hAnsi="Helvetica"/>
          <w:color w:val="333333"/>
          <w:sz w:val="24"/>
          <w:szCs w:val="24"/>
          <w:lang w:eastAsia="es-ES"/>
        </w:rPr>
        <w:br/>
        <w:t>     Al menos 23,000 empleos en cuidados de ancianos no están cubiertos.</w:t>
      </w:r>
      <w:r>
        <w:rPr>
          <w:rFonts w:ascii="Helvetica" w:eastAsia="Times New Roman" w:hAnsi="Helvetica"/>
          <w:color w:val="333333"/>
          <w:sz w:val="24"/>
          <w:szCs w:val="24"/>
          <w:lang w:eastAsia="es-ES"/>
        </w:rPr>
        <w:br/>
        <w:t>     En la actualidad se necesitan aproximadamente 13,000 especialistas.</w:t>
      </w:r>
      <w:r>
        <w:rPr>
          <w:rFonts w:ascii="Helvetica" w:eastAsia="Times New Roman" w:hAnsi="Helvetica"/>
          <w:color w:val="333333"/>
          <w:sz w:val="24"/>
          <w:szCs w:val="24"/>
          <w:lang w:eastAsia="es-ES"/>
        </w:rPr>
        <w:br/>
        <w:t>Para el 2030 se duplicarán estos números</w:t>
      </w:r>
    </w:p>
    <w:p w:rsidR="00EB2FDE" w:rsidRDefault="00EB2FDE" w:rsidP="00EB2FDE">
      <w:pPr>
        <w:numPr>
          <w:ilvl w:val="0"/>
          <w:numId w:val="16"/>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El número de personas que necesitan atención aumentará en aproximadamente un 50% para 2030, por lo que hasta entonces habrá alrededor de 500,000 empleos no cubiertos.</w:t>
      </w:r>
    </w:p>
    <w:p w:rsidR="00EB2FDE" w:rsidRDefault="00EB2FDE" w:rsidP="00EB2FDE">
      <w:p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Asociación Work and Travel   somos una Organización Social trabajamos con una organización Católica Social en Alemania que tiene lo siguiente:</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Alrededor de 100 escuelas en el sur de Alemania</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Programas educativos para jovenes y adultos</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Alrededor de 10,000 formaciones para alumnos cada año</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lastRenderedPageBreak/>
        <w:t>Los temas centrales se ocupan tradicionalmente del sector social</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 xml:space="preserve">La empresa Catolica se dedica desde hace más de 20 años a la mediación de trabajadores cualificados. </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Desde el 2015 la empresa Catolica, junto con otras organizaciones, se ha especaializado en la  formación y la mediación de personal cualificado en el area de cuidado sanitario</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La empresa Catolica elaboró un concepto especial en el cuidado sanitario para la integración sostenible y atiende al personal cualificado hasta durante un año después de iniciar su labor.</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Desde el 2015 la empresa Catolica cuenta con institutos de idiomas propios en:</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Serbia</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Macedonia</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Kosovo</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España</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México</w:t>
      </w:r>
    </w:p>
    <w:p w:rsidR="00EB2FDE" w:rsidRDefault="00EB2FDE" w:rsidP="00EB2FDE">
      <w:pPr>
        <w:numPr>
          <w:ilvl w:val="0"/>
          <w:numId w:val="17"/>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 xml:space="preserve">Azerbaiyán </w:t>
      </w:r>
      <w:r>
        <w:rPr>
          <w:rFonts w:ascii="Helvetica" w:eastAsia="Times New Roman" w:hAnsi="Helvetica"/>
          <w:color w:val="333333"/>
          <w:sz w:val="24"/>
          <w:szCs w:val="24"/>
          <w:lang w:val="de-DE" w:eastAsia="es-ES"/>
        </w:rPr>
        <w:t>und Ukránia</w:t>
      </w:r>
    </w:p>
    <w:p w:rsidR="00EB2FDE" w:rsidRDefault="00EB2FDE" w:rsidP="00EB2FDE">
      <w:pPr>
        <w:shd w:val="clear" w:color="auto" w:fill="FFFFFF"/>
        <w:spacing w:before="100" w:beforeAutospacing="1" w:after="100" w:afterAutospacing="1" w:line="240" w:lineRule="auto"/>
        <w:rPr>
          <w:rFonts w:ascii="Helvetica" w:eastAsia="Times New Roman" w:hAnsi="Helvetica"/>
          <w:color w:val="333333"/>
          <w:sz w:val="24"/>
          <w:szCs w:val="24"/>
          <w:lang w:val="de-DE" w:eastAsia="es-ES"/>
        </w:rPr>
      </w:pPr>
      <w:r>
        <w:rPr>
          <w:rFonts w:ascii="Helvetica" w:eastAsia="Times New Roman" w:hAnsi="Helvetica"/>
          <w:color w:val="333333"/>
          <w:sz w:val="24"/>
          <w:szCs w:val="24"/>
          <w:lang w:val="de-DE" w:eastAsia="es-ES"/>
        </w:rPr>
        <w:t>Que ofrecemos a los enfermeros:</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 xml:space="preserve">Reclutación de personal por equipos locales experimentados </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Cooperación con escuelas e instituos de medicina en los diferentes países</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Cooperación con la embajada alemana en los diferentes países</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Cooperación con las instituciones y oficinas alemanas para obtener toda la documentación requerida</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Realisación de cursos de lengua alemana a través de sus propios profesores</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Pone a disposición material didáctico en el idioma nacional correspondiente</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Realiza los exámenes de B1-B2 en los diferentes países</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Operación de un centro  educativo</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Entrenamiento de candidatura</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Días de presentación y de admisión</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Revisar y completar todos los documentos necesarios</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Facilitación de plazas de prácticas (Alimento y estancia libre)</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Organización del visado para iniciar el trabajo como personal sanitario en Alemania</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4 semanas de preparación al exámen de conocimiento profesional en aleman</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Coordinación con las instituciones sobre la cualificación profesional del aspirante durante su labor de personal auxiliar sanitario</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Preparación para el exámen final</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Recepción del exámen como  enfermero“</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Asistencia en el procesamiento y traducción de los documentos de solicitud.</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Cursos de preparación para mudarse a Alemania</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Adquisición de todos los trámites de solicitud</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Preparación fundamentada para el trabajo cotidiano como cuidador en Alemania</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lastRenderedPageBreak/>
        <w:t>Recepción a la entrada a Alemania y asistencia con posibles obstáculos burocráticos.</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Mediación de redes / contactos a estudiantes que ya han sido transferidos a clínicas en Alemania a través de nosotros</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Evento de bienvenida a la llegada</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Asistencia en el trato con las autoridades</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Consulta personal continua con la empresa en Alemania</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Asistencia con extensiones de visa</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eastAsia="es-ES"/>
        </w:rPr>
        <w:t>Asistencia para solicitar la reunificación familiar</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Acompañamiento en el camino al exámen final y la recepción como cuidador sanitario y enfermero certificado</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En país de orígen</w:t>
      </w:r>
    </w:p>
    <w:p w:rsidR="00EB2FDE" w:rsidRDefault="00EB2FDE" w:rsidP="00EB2FDE">
      <w:pPr>
        <w:numPr>
          <w:ilvl w:val="0"/>
          <w:numId w:val="18"/>
        </w:numPr>
        <w:shd w:val="clear" w:color="auto" w:fill="FFFFFF"/>
        <w:spacing w:before="100" w:beforeAutospacing="1" w:after="100" w:afterAutospacing="1" w:line="240" w:lineRule="auto"/>
        <w:rPr>
          <w:rFonts w:ascii="Helvetica" w:eastAsia="Times New Roman" w:hAnsi="Helvetica"/>
          <w:color w:val="333333"/>
          <w:sz w:val="24"/>
          <w:szCs w:val="24"/>
          <w:lang w:eastAsia="es-ES"/>
        </w:rPr>
      </w:pPr>
      <w:r>
        <w:rPr>
          <w:rFonts w:ascii="Helvetica" w:eastAsia="Times New Roman" w:hAnsi="Helvetica"/>
          <w:color w:val="333333"/>
          <w:sz w:val="24"/>
          <w:szCs w:val="24"/>
          <w:lang w:val="de-DE" w:eastAsia="es-ES"/>
        </w:rPr>
        <w:t>6 meses de curso de idioma</w:t>
      </w:r>
    </w:p>
    <w:p w:rsidR="00EB2FDE" w:rsidRDefault="00EB2FDE" w:rsidP="00EB2FDE">
      <w:pPr>
        <w:shd w:val="clear" w:color="auto" w:fill="FFFFFF"/>
        <w:spacing w:before="100" w:beforeAutospacing="1" w:after="100" w:afterAutospacing="1" w:line="240" w:lineRule="auto"/>
        <w:ind w:left="720"/>
        <w:rPr>
          <w:sz w:val="24"/>
          <w:szCs w:val="24"/>
        </w:rPr>
      </w:pPr>
      <w:r>
        <w:rPr>
          <w:sz w:val="24"/>
          <w:szCs w:val="24"/>
        </w:rPr>
        <w:t>Este Link es la oferta laboral de Enfermeros Alemania que se sacó en Caracol tv</w:t>
      </w:r>
    </w:p>
    <w:p w:rsidR="00EB2FDE" w:rsidRDefault="00EB2FDE" w:rsidP="00EB2FDE">
      <w:pPr>
        <w:shd w:val="clear" w:color="auto" w:fill="FFFFFF"/>
        <w:spacing w:before="100" w:beforeAutospacing="1" w:after="100" w:afterAutospacing="1" w:line="240" w:lineRule="auto"/>
        <w:ind w:left="720"/>
        <w:rPr>
          <w:sz w:val="24"/>
          <w:szCs w:val="24"/>
        </w:rPr>
      </w:pPr>
    </w:p>
    <w:p w:rsidR="00EB2FDE" w:rsidRDefault="00FC0787" w:rsidP="00EB2FDE">
      <w:pPr>
        <w:shd w:val="clear" w:color="auto" w:fill="FFFFFF"/>
        <w:spacing w:before="100" w:beforeAutospacing="1" w:after="100" w:afterAutospacing="1" w:line="240" w:lineRule="auto"/>
        <w:ind w:left="720"/>
        <w:rPr>
          <w:rFonts w:ascii="Helvetica" w:eastAsia="Times New Roman" w:hAnsi="Helvetica"/>
          <w:color w:val="333333"/>
          <w:sz w:val="20"/>
          <w:szCs w:val="20"/>
          <w:lang w:eastAsia="es-ES"/>
        </w:rPr>
      </w:pPr>
      <w:hyperlink r:id="rId10" w:history="1">
        <w:r w:rsidR="00EB2FDE">
          <w:rPr>
            <w:rStyle w:val="Hipervnculo"/>
            <w:sz w:val="24"/>
            <w:szCs w:val="24"/>
          </w:rPr>
          <w:t>https://www.youtube.com/watch?v=2xJmlWkiA2w</w:t>
        </w:r>
      </w:hyperlink>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pStyle w:val="Prrafodelista"/>
        <w:numPr>
          <w:ilvl w:val="0"/>
          <w:numId w:val="12"/>
        </w:num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CAMPAMENTO E.E.U.U, CANADA, INGLATERRA, AUSTRALIA</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jc w:val="both"/>
        <w:rPr>
          <w:rFonts w:ascii="Arial" w:hAnsi="Arial" w:cs="Arial"/>
          <w:bCs/>
          <w:sz w:val="23"/>
          <w:szCs w:val="23"/>
          <w:lang w:eastAsia="es-ES"/>
        </w:rPr>
      </w:pPr>
      <w:r>
        <w:rPr>
          <w:rFonts w:ascii="Arial" w:hAnsi="Arial" w:cs="Arial"/>
          <w:bCs/>
          <w:sz w:val="23"/>
          <w:szCs w:val="23"/>
          <w:lang w:eastAsia="es-ES"/>
        </w:rPr>
        <w:t>Como todo lo demás ofrecido por nuestras escuelas, trabajamos arduamente para desarrollar programas de estudio de vacaciones de alta calidad y todo incluido para sus alumnos. Con la educación, la diversión y la seguridad como objetivos primordiales, hemos creado programas únicos para estudiantes de 7 a 17 años.</w:t>
      </w:r>
    </w:p>
    <w:p w:rsidR="00EB2FDE" w:rsidRDefault="00EB2FDE" w:rsidP="00EB2FDE">
      <w:pPr>
        <w:autoSpaceDE w:val="0"/>
        <w:autoSpaceDN w:val="0"/>
        <w:adjustRightInd w:val="0"/>
        <w:spacing w:after="0" w:line="240" w:lineRule="auto"/>
        <w:jc w:val="both"/>
        <w:rPr>
          <w:rFonts w:ascii="Arial" w:hAnsi="Arial" w:cs="Arial"/>
          <w:bCs/>
          <w:sz w:val="23"/>
          <w:szCs w:val="23"/>
          <w:lang w:eastAsia="es-ES"/>
        </w:rPr>
      </w:pPr>
    </w:p>
    <w:p w:rsidR="00EB2FDE" w:rsidRDefault="00EB2FDE" w:rsidP="00EB2FDE">
      <w:pPr>
        <w:autoSpaceDE w:val="0"/>
        <w:autoSpaceDN w:val="0"/>
        <w:adjustRightInd w:val="0"/>
        <w:spacing w:after="0" w:line="240" w:lineRule="auto"/>
        <w:jc w:val="both"/>
        <w:rPr>
          <w:rFonts w:ascii="Arial" w:hAnsi="Arial" w:cs="Arial"/>
          <w:bCs/>
          <w:sz w:val="23"/>
          <w:szCs w:val="23"/>
          <w:lang w:eastAsia="es-ES"/>
        </w:rPr>
      </w:pPr>
      <w:r>
        <w:rPr>
          <w:rFonts w:ascii="Arial" w:hAnsi="Arial" w:cs="Arial"/>
          <w:bCs/>
          <w:sz w:val="23"/>
          <w:szCs w:val="23"/>
          <w:lang w:eastAsia="es-ES"/>
        </w:rPr>
        <w:t>CAMPAMENTO INTERNACIONAL ofrece estos programas en Canadá, EE. UU., Reino Unido y Australia. Estos programas están diseñados para estudiantes internacionales que desean mejorar el inglés como su idioma extranjero y tener una experiencia increíble.</w:t>
      </w:r>
    </w:p>
    <w:p w:rsidR="00EB2FDE" w:rsidRDefault="00EB2FDE" w:rsidP="00EB2FDE">
      <w:pPr>
        <w:autoSpaceDE w:val="0"/>
        <w:autoSpaceDN w:val="0"/>
        <w:adjustRightInd w:val="0"/>
        <w:spacing w:after="0" w:line="240" w:lineRule="auto"/>
        <w:jc w:val="both"/>
        <w:rPr>
          <w:rFonts w:ascii="Arial" w:hAnsi="Arial" w:cs="Arial"/>
          <w:bCs/>
          <w:sz w:val="23"/>
          <w:szCs w:val="23"/>
          <w:lang w:eastAsia="es-ES"/>
        </w:rPr>
      </w:pPr>
    </w:p>
    <w:p w:rsidR="00EB2FDE" w:rsidRDefault="00EB2FDE" w:rsidP="00EB2FDE">
      <w:pPr>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El marco de todos los programas consiste en estudios de idiomas por las mañanas combinadas con muchas actividades sociales, culturales y divertidas por la tarde / noche y los fines de semana. Nuestros equipos dedicados trabajan juntos para garantizar que los programas sean una experiencia real y divertida de aprendizaje y social para los estudiantes.</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 xml:space="preserve">Las actividades se organizan durante los fines de semana y los fines de semana e incluyen todas las principales atracciones de las ciudades, salidas educativas, </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clubes sociales y mucho más. Todas estas actividades son cuidadosamente seleccionadas, preparadas y supervisadas en todo momento.</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jc w:val="both"/>
        <w:rPr>
          <w:rFonts w:ascii="Arial" w:hAnsi="Arial" w:cs="Arial"/>
          <w:sz w:val="23"/>
          <w:szCs w:val="23"/>
          <w:lang w:eastAsia="es-ES"/>
        </w:rPr>
      </w:pPr>
      <w:r>
        <w:rPr>
          <w:rFonts w:ascii="Arial" w:hAnsi="Arial" w:cs="Arial"/>
          <w:sz w:val="23"/>
          <w:szCs w:val="23"/>
          <w:lang w:eastAsia="es-ES"/>
        </w:rPr>
        <w:t xml:space="preserve">Todos nuestros programas están diseñados para proporcionar a los estudiantes una oportunidad de aprendizaje única. Se alienta a los estudiantes a aprender a tomar </w:t>
      </w:r>
      <w:r>
        <w:rPr>
          <w:rFonts w:ascii="Arial" w:hAnsi="Arial" w:cs="Arial"/>
          <w:sz w:val="23"/>
          <w:szCs w:val="23"/>
          <w:lang w:eastAsia="es-ES"/>
        </w:rPr>
        <w:lastRenderedPageBreak/>
        <w:t>decisiones de forma independiente y a participar en el desarrollo de habilidades para la vida.</w:t>
      </w:r>
    </w:p>
    <w:p w:rsidR="00EB2FDE" w:rsidRDefault="00EB2FDE" w:rsidP="00EB2FDE">
      <w:pPr>
        <w:autoSpaceDE w:val="0"/>
        <w:autoSpaceDN w:val="0"/>
        <w:adjustRightInd w:val="0"/>
        <w:spacing w:after="0" w:line="240" w:lineRule="auto"/>
        <w:jc w:val="both"/>
        <w:rPr>
          <w:rFonts w:ascii="Arial" w:hAnsi="Arial" w:cs="Arial"/>
          <w:sz w:val="23"/>
          <w:szCs w:val="23"/>
          <w:lang w:eastAsia="es-ES"/>
        </w:rPr>
      </w:pPr>
    </w:p>
    <w:p w:rsidR="00EB2FDE" w:rsidRDefault="00EB2FDE" w:rsidP="00EB2FDE">
      <w:pPr>
        <w:autoSpaceDE w:val="0"/>
        <w:autoSpaceDN w:val="0"/>
        <w:adjustRightInd w:val="0"/>
        <w:spacing w:after="0" w:line="240" w:lineRule="auto"/>
        <w:jc w:val="both"/>
        <w:rPr>
          <w:lang w:val="es-CO"/>
        </w:rPr>
      </w:pPr>
      <w:r>
        <w:rPr>
          <w:rFonts w:ascii="Arial" w:hAnsi="Arial" w:cs="Arial"/>
          <w:sz w:val="23"/>
          <w:szCs w:val="23"/>
          <w:lang w:eastAsia="es-ES"/>
        </w:rPr>
        <w:t>Nuestros programas son oportunidades únicas para que los estudiantes aprendan un idioma, adquieran habilidades sociales valiosas y enriquezcan su comprensión cultural a través de la interacción en un entorno verdaderamente multicultural.</w:t>
      </w:r>
    </w:p>
    <w:p w:rsidR="00EB2FDE" w:rsidRDefault="00EB2FDE" w:rsidP="00EB2FDE">
      <w:pPr>
        <w:pStyle w:val="Ttulo3"/>
        <w:shd w:val="clear" w:color="auto" w:fill="FFFFFF"/>
        <w:spacing w:before="300" w:after="150"/>
        <w:rPr>
          <w:rFonts w:ascii="Arial" w:hAnsi="Arial" w:cs="Arial"/>
          <w:color w:val="000000"/>
          <w:sz w:val="28"/>
          <w:szCs w:val="28"/>
          <w:lang w:val="es-CO"/>
        </w:rPr>
      </w:pPr>
      <w:r>
        <w:rPr>
          <w:rFonts w:ascii="Arial" w:hAnsi="Arial" w:cs="Arial"/>
          <w:color w:val="000000"/>
          <w:sz w:val="28"/>
          <w:szCs w:val="28"/>
          <w:lang w:val="es-CO"/>
        </w:rPr>
        <w:t>Dieciocho Niveles de Estudio de 17 a 50 años.</w:t>
      </w:r>
    </w:p>
    <w:p w:rsidR="00EB2FDE" w:rsidRDefault="00EB2FDE" w:rsidP="00EB2FDE">
      <w:pPr>
        <w:pStyle w:val="NormalWeb"/>
        <w:shd w:val="clear" w:color="auto" w:fill="FFFFFF"/>
        <w:spacing w:before="0" w:beforeAutospacing="0" w:after="150" w:afterAutospacing="0"/>
        <w:jc w:val="both"/>
        <w:rPr>
          <w:rFonts w:ascii="Arial" w:hAnsi="Arial" w:cs="Arial"/>
          <w:color w:val="000000"/>
        </w:rPr>
      </w:pPr>
      <w:r>
        <w:rPr>
          <w:rFonts w:ascii="Arial" w:hAnsi="Arial" w:cs="Arial"/>
          <w:color w:val="000000"/>
        </w:rPr>
        <w:t>Ofrecemos dieciocho niveles de inglés, desde nivel para principiantes hasta cursos avanzados que preparan a los estudiantes para el ingreso a los Colleges y Universidades de Estados Unidos. Todos nuestros estudiantes participan en talleres y clases electivas que se dirigen hacia áreas específicas de enfoque. Además, todos los estudiantes de FLS se benefician de métodos de aprendizaje con técnicas de enseñanza única desarrollada por nuestros instructores.</w:t>
      </w:r>
    </w:p>
    <w:p w:rsidR="00EB2FDE" w:rsidRDefault="00EB2FDE" w:rsidP="00EB2FDE">
      <w:pPr>
        <w:pStyle w:val="NormalWeb"/>
        <w:shd w:val="clear" w:color="auto" w:fill="FFFFFF"/>
        <w:spacing w:before="0" w:beforeAutospacing="0" w:after="150" w:afterAutospacing="0"/>
        <w:jc w:val="both"/>
        <w:rPr>
          <w:rFonts w:ascii="Arial" w:hAnsi="Arial" w:cs="Arial"/>
          <w:b/>
          <w:color w:val="000000"/>
        </w:rPr>
      </w:pPr>
    </w:p>
    <w:p w:rsidR="00EB2FDE" w:rsidRDefault="00EB2FDE" w:rsidP="00EB2FDE">
      <w:pPr>
        <w:pStyle w:val="NormalWeb"/>
        <w:shd w:val="clear" w:color="auto" w:fill="FFFFFF"/>
        <w:spacing w:before="0" w:beforeAutospacing="0" w:after="150" w:afterAutospacing="0"/>
        <w:jc w:val="both"/>
        <w:rPr>
          <w:rFonts w:ascii="Arial" w:hAnsi="Arial" w:cs="Arial"/>
          <w:color w:val="000000"/>
        </w:rPr>
      </w:pPr>
      <w:r>
        <w:rPr>
          <w:rFonts w:ascii="Arial" w:hAnsi="Arial" w:cs="Arial"/>
          <w:b/>
          <w:color w:val="000000"/>
        </w:rPr>
        <w:t>Especiality Tours  dirigido a niños de 12 a 17</w:t>
      </w:r>
      <w:r>
        <w:rPr>
          <w:rFonts w:ascii="Arial" w:hAnsi="Arial" w:cs="Arial"/>
          <w:color w:val="000000"/>
        </w:rPr>
        <w:t xml:space="preserve"> años ofrecen una divertida y estimulante combinación de Cursos de Inglés con toures y actividades divertidas en algunas de las ciudades más reconocidas de los Estados Unidos, Además en ellos podrás practicar actividades que más amas como basquetbol, Cinema y mucho más. </w:t>
      </w:r>
    </w:p>
    <w:p w:rsidR="00EB2FDE" w:rsidRDefault="00EB2FDE" w:rsidP="00EB2FDE">
      <w:pPr>
        <w:rPr>
          <w:rFonts w:ascii="Arial" w:hAnsi="Arial" w:cs="Arial"/>
          <w:b/>
          <w:lang w:val="es-CO"/>
        </w:rPr>
      </w:pPr>
    </w:p>
    <w:p w:rsidR="00EB2FDE" w:rsidRDefault="00EB2FDE" w:rsidP="00EB2FDE">
      <w:pPr>
        <w:jc w:val="both"/>
        <w:rPr>
          <w:rFonts w:ascii="Arial" w:hAnsi="Arial" w:cs="Arial"/>
          <w:lang w:val="es-CO"/>
        </w:rPr>
      </w:pPr>
      <w:r>
        <w:rPr>
          <w:rFonts w:ascii="Arial" w:hAnsi="Arial" w:cs="Arial"/>
          <w:lang w:val="es-CO"/>
        </w:rPr>
        <w:t>EDADES DE 17 A 50 AÑOS, Ofrece un excelente valor con los más altos estándares de enseñanza, bienestar y actividades sociales. También es una de las escuelas de inglés acreditadas más populares. Cada año, más de 7,000 estudiantes internacionales como usted vienen para mejorar sus habilidades en el idioma inglés, educación y perspectivas de carrera.</w:t>
      </w:r>
    </w:p>
    <w:p w:rsidR="00EB2FDE" w:rsidRDefault="00EB2FDE" w:rsidP="00EB2FDE">
      <w:pPr>
        <w:rPr>
          <w:rFonts w:ascii="Arial" w:hAnsi="Arial" w:cs="Arial"/>
          <w:lang w:val="es-CO"/>
        </w:rPr>
      </w:pPr>
    </w:p>
    <w:p w:rsidR="00EB2FDE" w:rsidRDefault="00EB2FDE" w:rsidP="00EB2FDE">
      <w:pPr>
        <w:rPr>
          <w:rFonts w:ascii="Arial" w:hAnsi="Arial" w:cs="Arial"/>
          <w:lang w:val="es-CO"/>
        </w:rPr>
      </w:pPr>
      <w:r>
        <w:rPr>
          <w:rFonts w:ascii="Arial" w:hAnsi="Arial" w:cs="Arial"/>
          <w:lang w:val="es-CO"/>
        </w:rPr>
        <w:t>• Más de 35 años de excelencia.</w:t>
      </w:r>
    </w:p>
    <w:p w:rsidR="00EB2FDE" w:rsidRDefault="00EB2FDE" w:rsidP="00EB2FDE">
      <w:pPr>
        <w:rPr>
          <w:rFonts w:ascii="Arial" w:hAnsi="Arial" w:cs="Arial"/>
          <w:lang w:val="es-CO"/>
        </w:rPr>
      </w:pPr>
      <w:r>
        <w:rPr>
          <w:rFonts w:ascii="Arial" w:hAnsi="Arial" w:cs="Arial"/>
          <w:lang w:val="es-CO"/>
        </w:rPr>
        <w:t>• Profesores cualificados profesionalmente</w:t>
      </w:r>
    </w:p>
    <w:p w:rsidR="00EB2FDE" w:rsidRDefault="00EB2FDE" w:rsidP="00EB2FDE">
      <w:pPr>
        <w:rPr>
          <w:rFonts w:ascii="Arial" w:hAnsi="Arial" w:cs="Arial"/>
          <w:lang w:val="es-CO"/>
        </w:rPr>
      </w:pPr>
      <w:r>
        <w:rPr>
          <w:rFonts w:ascii="Arial" w:hAnsi="Arial" w:cs="Arial"/>
          <w:lang w:val="es-CO"/>
        </w:rPr>
        <w:t>• Ambiente solidario</w:t>
      </w:r>
    </w:p>
    <w:p w:rsidR="00EB2FDE" w:rsidRDefault="00EB2FDE" w:rsidP="00EB2FDE">
      <w:pPr>
        <w:rPr>
          <w:rFonts w:ascii="Arial" w:hAnsi="Arial" w:cs="Arial"/>
          <w:lang w:val="es-CO"/>
        </w:rPr>
      </w:pPr>
      <w:r>
        <w:rPr>
          <w:rFonts w:ascii="Arial" w:hAnsi="Arial" w:cs="Arial"/>
          <w:lang w:val="es-CO"/>
        </w:rPr>
        <w:t>• Una amplia gama de cursos para elegir</w:t>
      </w:r>
    </w:p>
    <w:p w:rsidR="00EB2FDE" w:rsidRDefault="00EB2FDE" w:rsidP="00EB2FDE">
      <w:pPr>
        <w:rPr>
          <w:rFonts w:ascii="Arial" w:hAnsi="Arial" w:cs="Arial"/>
          <w:lang w:val="es-CO"/>
        </w:rPr>
      </w:pPr>
      <w:r>
        <w:rPr>
          <w:rFonts w:ascii="Arial" w:hAnsi="Arial" w:cs="Arial"/>
          <w:lang w:val="es-CO"/>
        </w:rPr>
        <w:t>• Horarios flexibles - clases de mañana, tarde y noche.</w:t>
      </w:r>
    </w:p>
    <w:p w:rsidR="00EB2FDE" w:rsidRDefault="00EB2FDE" w:rsidP="00EB2FDE">
      <w:pPr>
        <w:rPr>
          <w:rFonts w:ascii="Arial" w:hAnsi="Arial" w:cs="Arial"/>
          <w:lang w:val="es-CO"/>
        </w:rPr>
      </w:pPr>
      <w:r>
        <w:rPr>
          <w:rFonts w:ascii="Arial" w:hAnsi="Arial" w:cs="Arial"/>
          <w:lang w:val="es-CO"/>
        </w:rPr>
        <w:t>• Una selección de opciones de estudio: tiempo completo, tiempo parcial o intensivo</w:t>
      </w:r>
    </w:p>
    <w:p w:rsidR="00EB2FDE" w:rsidRDefault="00EB2FDE" w:rsidP="00EB2FDE">
      <w:pPr>
        <w:rPr>
          <w:rFonts w:ascii="Arial" w:hAnsi="Arial" w:cs="Arial"/>
          <w:lang w:val="es-CO"/>
        </w:rPr>
      </w:pPr>
      <w:r>
        <w:rPr>
          <w:rFonts w:ascii="Arial" w:hAnsi="Arial" w:cs="Arial"/>
          <w:lang w:val="es-CO"/>
        </w:rPr>
        <w:t>• La mayoría de los cursos comienzan cualquier lunes</w:t>
      </w:r>
    </w:p>
    <w:p w:rsidR="00EB2FDE" w:rsidRDefault="00EB2FDE" w:rsidP="00EB2FDE">
      <w:pPr>
        <w:rPr>
          <w:rFonts w:ascii="Arial" w:hAnsi="Arial" w:cs="Arial"/>
          <w:b/>
          <w:sz w:val="24"/>
          <w:szCs w:val="24"/>
          <w:lang w:val="es-CO"/>
        </w:rPr>
      </w:pPr>
    </w:p>
    <w:p w:rsidR="00EB2FDE" w:rsidRDefault="00EB2FDE" w:rsidP="00EB2FDE">
      <w:pPr>
        <w:rPr>
          <w:rFonts w:ascii="Arial" w:hAnsi="Arial" w:cs="Arial"/>
          <w:b/>
          <w:sz w:val="24"/>
          <w:szCs w:val="24"/>
          <w:lang w:val="es-CO"/>
        </w:rPr>
      </w:pPr>
      <w:r>
        <w:rPr>
          <w:rFonts w:ascii="Arial" w:hAnsi="Arial" w:cs="Arial"/>
          <w:b/>
          <w:sz w:val="24"/>
          <w:szCs w:val="24"/>
          <w:lang w:val="es-CO"/>
        </w:rPr>
        <w:t xml:space="preserve">Países Inglaterra, Estados Unidos, Canadá, Australia, </w:t>
      </w:r>
    </w:p>
    <w:p w:rsidR="00EB2FDE" w:rsidRDefault="00EB2FDE" w:rsidP="00EB2FDE">
      <w:pPr>
        <w:rPr>
          <w:rFonts w:ascii="Arial" w:hAnsi="Arial" w:cs="Arial"/>
          <w:b/>
          <w:sz w:val="24"/>
          <w:szCs w:val="24"/>
          <w:lang w:val="es-CO"/>
        </w:rPr>
      </w:pPr>
    </w:p>
    <w:p w:rsidR="00EB2FDE" w:rsidRDefault="00EB2FDE" w:rsidP="00EB2FDE">
      <w:pPr>
        <w:ind w:firstLine="720"/>
        <w:rPr>
          <w:rFonts w:ascii="Arial" w:hAnsi="Arial" w:cs="Arial"/>
          <w:b/>
          <w:sz w:val="24"/>
          <w:szCs w:val="24"/>
          <w:lang w:val="es-CO"/>
        </w:rPr>
      </w:pPr>
      <w:r>
        <w:rPr>
          <w:rFonts w:ascii="Arial" w:hAnsi="Arial" w:cs="Arial"/>
          <w:b/>
          <w:sz w:val="24"/>
          <w:szCs w:val="24"/>
          <w:lang w:val="es-CO"/>
        </w:rPr>
        <w:lastRenderedPageBreak/>
        <w:t>UNIVERSIDAD DE CANADA</w:t>
      </w:r>
    </w:p>
    <w:p w:rsidR="00EB2FDE" w:rsidRDefault="00EB2FDE" w:rsidP="00EB2FDE">
      <w:pPr>
        <w:rPr>
          <w:rFonts w:ascii="Arial" w:hAnsi="Arial" w:cs="Arial"/>
          <w:b/>
          <w:sz w:val="24"/>
          <w:szCs w:val="24"/>
          <w:lang w:val="es-CO"/>
        </w:rPr>
      </w:pPr>
    </w:p>
    <w:p w:rsidR="00EB2FDE" w:rsidRDefault="00EB2FDE" w:rsidP="00EB2FDE">
      <w:pPr>
        <w:jc w:val="both"/>
        <w:rPr>
          <w:rFonts w:ascii="Arial" w:hAnsi="Arial" w:cs="Arial"/>
          <w:sz w:val="24"/>
          <w:szCs w:val="24"/>
          <w:lang w:val="es-CO"/>
        </w:rPr>
      </w:pPr>
      <w:r>
        <w:rPr>
          <w:rFonts w:ascii="Arial" w:hAnsi="Arial" w:cs="Arial"/>
          <w:sz w:val="24"/>
          <w:szCs w:val="24"/>
          <w:lang w:val="es-CO"/>
        </w:rPr>
        <w:t>Nuestra búsqueda de la excelencia y la diversidad</w:t>
      </w:r>
    </w:p>
    <w:p w:rsidR="00EB2FDE" w:rsidRDefault="00EB2FDE" w:rsidP="00EB2FDE">
      <w:pPr>
        <w:jc w:val="both"/>
        <w:rPr>
          <w:rFonts w:ascii="Arial" w:hAnsi="Arial" w:cs="Arial"/>
          <w:sz w:val="24"/>
          <w:szCs w:val="24"/>
          <w:lang w:val="es-CO"/>
        </w:rPr>
      </w:pPr>
      <w:r>
        <w:rPr>
          <w:rFonts w:ascii="Arial" w:hAnsi="Arial" w:cs="Arial"/>
          <w:sz w:val="24"/>
          <w:szCs w:val="24"/>
          <w:lang w:val="es-CO"/>
        </w:rPr>
        <w:t>En nuestra comunidad de estudiantes de diversos orígenes mundiales, alentamos a nuestros alumnos a ser tolerantes y valientes con los unos y los otros.</w:t>
      </w:r>
    </w:p>
    <w:p w:rsidR="00EB2FDE" w:rsidRDefault="00EB2FDE" w:rsidP="00EB2FDE">
      <w:pPr>
        <w:jc w:val="both"/>
        <w:rPr>
          <w:rFonts w:ascii="Arial" w:hAnsi="Arial" w:cs="Arial"/>
          <w:sz w:val="24"/>
          <w:szCs w:val="24"/>
          <w:lang w:val="es-CO"/>
        </w:rPr>
      </w:pPr>
      <w:r>
        <w:rPr>
          <w:rFonts w:ascii="Arial" w:hAnsi="Arial" w:cs="Arial"/>
          <w:sz w:val="24"/>
          <w:szCs w:val="24"/>
          <w:lang w:val="es-CO"/>
        </w:rPr>
        <w:t>Somos una escuela centrada en los estudiantes y estamos aquí para crear un ambiente de aprendizaje amoroso y afectuoso para los estudiantes de todo el mundo.</w:t>
      </w:r>
    </w:p>
    <w:p w:rsidR="00EB2FDE" w:rsidRDefault="00EB2FDE" w:rsidP="00EB2FDE">
      <w:pPr>
        <w:jc w:val="both"/>
        <w:rPr>
          <w:rFonts w:ascii="Arial" w:hAnsi="Arial" w:cs="Arial"/>
          <w:sz w:val="24"/>
          <w:szCs w:val="24"/>
          <w:lang w:val="es-CO"/>
        </w:rPr>
      </w:pPr>
      <w:r>
        <w:rPr>
          <w:rFonts w:ascii="Arial" w:hAnsi="Arial" w:cs="Arial"/>
          <w:sz w:val="24"/>
          <w:szCs w:val="24"/>
          <w:lang w:val="es-CO"/>
        </w:rPr>
        <w:t>Nuestros programas están diseñados para apoyar estilos de aprendizaje individuales y brindar a los estudiantes una experiencia educativa gratificante en Columbia Academy.</w:t>
      </w:r>
    </w:p>
    <w:p w:rsidR="00EB2FDE" w:rsidRDefault="00EB2FDE" w:rsidP="00EB2FDE">
      <w:pPr>
        <w:jc w:val="both"/>
        <w:rPr>
          <w:rFonts w:ascii="Arial" w:hAnsi="Arial" w:cs="Arial"/>
          <w:sz w:val="24"/>
          <w:szCs w:val="24"/>
          <w:lang w:val="es-CO"/>
        </w:rPr>
      </w:pPr>
      <w:r>
        <w:rPr>
          <w:rFonts w:ascii="Arial" w:hAnsi="Arial" w:cs="Arial"/>
          <w:sz w:val="24"/>
          <w:szCs w:val="24"/>
          <w:lang w:val="es-CO"/>
        </w:rPr>
        <w:t>Homologación de carreras Universitarias y Cursos de Inglés.</w:t>
      </w:r>
    </w:p>
    <w:p w:rsidR="00EB2FDE" w:rsidRDefault="00EB2FDE" w:rsidP="00EB2FDE">
      <w:pPr>
        <w:tabs>
          <w:tab w:val="left" w:pos="1916"/>
        </w:tabs>
      </w:pPr>
    </w:p>
    <w:p w:rsidR="00EB2FDE" w:rsidRDefault="00EB2FDE" w:rsidP="00EB2FDE">
      <w:pPr>
        <w:tabs>
          <w:tab w:val="left" w:pos="1916"/>
        </w:tabs>
        <w:spacing w:after="0" w:line="240" w:lineRule="auto"/>
        <w:rPr>
          <w:b/>
        </w:rPr>
      </w:pPr>
      <w:r>
        <w:rPr>
          <w:b/>
        </w:rPr>
        <w:tab/>
        <w:t xml:space="preserve">INSTITUTO DE ALEMAN </w:t>
      </w:r>
    </w:p>
    <w:p w:rsidR="00EB2FDE" w:rsidRDefault="00EB2FDE" w:rsidP="00EB2FDE">
      <w:pPr>
        <w:pStyle w:val="Prrafodelista"/>
        <w:tabs>
          <w:tab w:val="left" w:pos="1916"/>
        </w:tabs>
        <w:ind w:left="1080"/>
        <w:rPr>
          <w:b/>
        </w:rPr>
      </w:pPr>
    </w:p>
    <w:p w:rsidR="00EB2FDE" w:rsidRDefault="00EB2FDE" w:rsidP="00EB2FDE">
      <w:pPr>
        <w:pStyle w:val="Prrafodelista"/>
        <w:tabs>
          <w:tab w:val="left" w:pos="1916"/>
        </w:tabs>
        <w:ind w:left="1080"/>
        <w:rPr>
          <w:b/>
        </w:rPr>
      </w:pPr>
    </w:p>
    <w:p w:rsidR="00EB2FDE" w:rsidRDefault="00EB2FDE" w:rsidP="00EB2FDE">
      <w:pPr>
        <w:pStyle w:val="Prrafodelista"/>
        <w:tabs>
          <w:tab w:val="left" w:pos="1916"/>
        </w:tabs>
        <w:ind w:left="1080"/>
        <w:jc w:val="both"/>
        <w:rPr>
          <w:rFonts w:ascii="Arial" w:hAnsi="Arial" w:cs="Arial"/>
          <w:sz w:val="24"/>
          <w:szCs w:val="24"/>
          <w:lang w:val="es-CO"/>
        </w:rPr>
      </w:pPr>
      <w:r>
        <w:rPr>
          <w:rFonts w:ascii="Arial" w:hAnsi="Arial" w:cs="Arial"/>
          <w:sz w:val="24"/>
          <w:szCs w:val="24"/>
          <w:lang w:val="es-CO"/>
        </w:rPr>
        <w:t>Durante años, los alquileres han ido escalando constantemente en todo el mundo, especialmente en las grandes ciudades donde el espacio vital es particularmente reducido. Ante estas circunstancias, nos sentimos especialmente orgullosos de poder ofrecer a nuestros clientes de 2019 tarifas y condiciones de alojamiento favorables (y sin cambios). Y hay aún más:</w:t>
      </w:r>
    </w:p>
    <w:p w:rsidR="00EB2FDE" w:rsidRDefault="00EB2FDE" w:rsidP="00EB2FDE">
      <w:pPr>
        <w:pStyle w:val="Prrafodelista"/>
        <w:tabs>
          <w:tab w:val="left" w:pos="1916"/>
        </w:tabs>
        <w:ind w:left="1080"/>
        <w:jc w:val="both"/>
        <w:rPr>
          <w:rFonts w:ascii="Arial" w:hAnsi="Arial" w:cs="Arial"/>
          <w:sz w:val="24"/>
          <w:szCs w:val="24"/>
          <w:lang w:val="es-CO"/>
        </w:rPr>
      </w:pPr>
      <w:r>
        <w:rPr>
          <w:rFonts w:ascii="Arial" w:hAnsi="Arial" w:cs="Arial"/>
          <w:sz w:val="24"/>
          <w:szCs w:val="24"/>
          <w:lang w:val="es-CO"/>
        </w:rPr>
        <w:t> </w:t>
      </w:r>
    </w:p>
    <w:p w:rsidR="00EB2FDE" w:rsidRDefault="00EB2FDE" w:rsidP="00EB2FDE">
      <w:pPr>
        <w:pStyle w:val="Prrafodelista"/>
        <w:tabs>
          <w:tab w:val="left" w:pos="1916"/>
        </w:tabs>
        <w:ind w:left="1080"/>
        <w:jc w:val="both"/>
        <w:rPr>
          <w:rFonts w:ascii="Arial" w:hAnsi="Arial" w:cs="Arial"/>
          <w:sz w:val="24"/>
          <w:szCs w:val="24"/>
          <w:lang w:val="es-CO"/>
        </w:rPr>
      </w:pPr>
      <w:r>
        <w:rPr>
          <w:rFonts w:ascii="Arial" w:hAnsi="Arial" w:cs="Arial"/>
          <w:sz w:val="24"/>
          <w:szCs w:val="24"/>
          <w:lang w:val="es-CO"/>
        </w:rPr>
        <w:t>Debido a que ser alojados cerca del espacio de enseñanza es, para muchos participantes, de la mayor importancia, estamos ampliando nuestras ofertas para adultos en Berlín, Frankfurt, Hamburgo y Múnich para incluir la opción de vida estudiantil. Conexiones de transporte favorable, mueble moderno y cómodo, así como excelentes el valor prestado por el dinero hace que vivir en un dormitorio de estudiantes sea una alternativa atractiva que de ninguna manera es inferior a la de las familias anfitrionas tradicionales, al albergue juvenil y al alojamiento en hoteles juveniles. Estamos esperando un año exitoso aún más satisfactorio y clientes felices junto con usted en 2019</w:t>
      </w:r>
    </w:p>
    <w:p w:rsidR="00EB2FDE" w:rsidRDefault="00EB2FDE" w:rsidP="00EB2FDE">
      <w:pPr>
        <w:pStyle w:val="Prrafodelista"/>
        <w:tabs>
          <w:tab w:val="left" w:pos="1916"/>
        </w:tabs>
        <w:ind w:left="1080"/>
        <w:jc w:val="both"/>
        <w:rPr>
          <w:rFonts w:ascii="Arial" w:hAnsi="Arial" w:cs="Arial"/>
          <w:sz w:val="24"/>
          <w:szCs w:val="24"/>
          <w:lang w:val="es-CO"/>
        </w:rPr>
      </w:pPr>
    </w:p>
    <w:p w:rsidR="00EB2FDE" w:rsidRDefault="00EB2FDE" w:rsidP="00EB2FDE">
      <w:pPr>
        <w:pStyle w:val="Prrafodelista"/>
        <w:tabs>
          <w:tab w:val="left" w:pos="1916"/>
        </w:tabs>
        <w:ind w:left="1080"/>
        <w:jc w:val="both"/>
        <w:rPr>
          <w:rFonts w:ascii="Arial" w:hAnsi="Arial" w:cs="Arial"/>
          <w:sz w:val="24"/>
          <w:szCs w:val="24"/>
          <w:lang w:val="es-CO"/>
        </w:rPr>
      </w:pPr>
    </w:p>
    <w:p w:rsidR="00EB2FDE" w:rsidRDefault="00EB2FDE" w:rsidP="00EB2FDE">
      <w:pPr>
        <w:pStyle w:val="Prrafodelista"/>
        <w:tabs>
          <w:tab w:val="left" w:pos="1916"/>
        </w:tabs>
        <w:ind w:left="1080"/>
        <w:jc w:val="both"/>
        <w:rPr>
          <w:rFonts w:ascii="Arial" w:hAnsi="Arial" w:cs="Arial"/>
          <w:sz w:val="24"/>
          <w:szCs w:val="24"/>
          <w:lang w:val="es-CO"/>
        </w:rPr>
      </w:pPr>
      <w:r>
        <w:rPr>
          <w:rFonts w:ascii="Arial" w:hAnsi="Arial" w:cs="Arial"/>
          <w:sz w:val="24"/>
          <w:szCs w:val="24"/>
          <w:lang w:val="es-CO"/>
        </w:rPr>
        <w:t>Alemán para Adultos</w:t>
      </w:r>
    </w:p>
    <w:p w:rsidR="00EB2FDE" w:rsidRDefault="00EB2FDE" w:rsidP="00EB2FDE">
      <w:pPr>
        <w:pStyle w:val="Prrafodelista"/>
        <w:tabs>
          <w:tab w:val="left" w:pos="1916"/>
        </w:tabs>
        <w:ind w:left="1080"/>
        <w:jc w:val="both"/>
        <w:rPr>
          <w:rFonts w:ascii="Arial" w:hAnsi="Arial" w:cs="Arial"/>
          <w:sz w:val="24"/>
          <w:szCs w:val="24"/>
          <w:lang w:val="es-CO"/>
        </w:rPr>
      </w:pPr>
      <w:r>
        <w:rPr>
          <w:rFonts w:ascii="Arial" w:hAnsi="Arial" w:cs="Arial"/>
          <w:sz w:val="24"/>
          <w:szCs w:val="24"/>
          <w:lang w:val="es-CO"/>
        </w:rPr>
        <w:t>Alemán Para Niños</w:t>
      </w:r>
    </w:p>
    <w:p w:rsidR="00EB2FDE" w:rsidRDefault="00EB2FDE" w:rsidP="00EB2FDE">
      <w:pPr>
        <w:pStyle w:val="Prrafodelista"/>
        <w:tabs>
          <w:tab w:val="left" w:pos="1916"/>
        </w:tabs>
        <w:ind w:left="1080"/>
        <w:jc w:val="both"/>
        <w:rPr>
          <w:rFonts w:ascii="Arial" w:hAnsi="Arial" w:cs="Arial"/>
          <w:sz w:val="24"/>
          <w:szCs w:val="24"/>
          <w:lang w:val="es-CO"/>
        </w:rPr>
      </w:pPr>
      <w:r>
        <w:rPr>
          <w:rFonts w:ascii="Arial" w:hAnsi="Arial" w:cs="Arial"/>
          <w:sz w:val="24"/>
          <w:szCs w:val="24"/>
          <w:lang w:val="es-CO"/>
        </w:rPr>
        <w:t>Alemán de Negocios</w:t>
      </w:r>
    </w:p>
    <w:p w:rsidR="00EB2FDE" w:rsidRDefault="00EB2FDE" w:rsidP="00EB2FDE">
      <w:pPr>
        <w:rPr>
          <w:b/>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Visas</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Tipos de Visa otorgada a los beneficiarios de la Asociación Work and Travel Interexchange, Au- Pair</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EEUU: Visa J1 de Intercambio cultural (Estudio y trabajo)</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Europa: Schengen (au-pair) Intercambio Cultural</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rPr>
          <w:rFonts w:ascii="Arial" w:hAnsi="Arial" w:cs="Arial"/>
          <w:b/>
          <w:bCs/>
          <w:sz w:val="23"/>
          <w:szCs w:val="23"/>
          <w:lang w:eastAsia="es-ES"/>
        </w:rPr>
      </w:pPr>
      <w:r>
        <w:rPr>
          <w:rFonts w:ascii="Arial" w:hAnsi="Arial" w:cs="Arial"/>
          <w:b/>
          <w:bCs/>
          <w:sz w:val="23"/>
          <w:szCs w:val="23"/>
          <w:lang w:eastAsia="es-ES"/>
        </w:rPr>
        <w:t>Pasos para aplicar</w:t>
      </w:r>
    </w:p>
    <w:p w:rsidR="00EB2FDE" w:rsidRDefault="00EB2FDE" w:rsidP="00EB2FDE">
      <w:pPr>
        <w:autoSpaceDE w:val="0"/>
        <w:autoSpaceDN w:val="0"/>
        <w:adjustRightInd w:val="0"/>
        <w:spacing w:after="0" w:line="360" w:lineRule="auto"/>
        <w:rPr>
          <w:rFonts w:ascii="Arial" w:hAnsi="Arial" w:cs="Arial"/>
          <w:b/>
          <w:bCs/>
          <w:sz w:val="23"/>
          <w:szCs w:val="23"/>
          <w:lang w:eastAsia="es-ES"/>
        </w:rPr>
      </w:pPr>
      <w:r>
        <w:rPr>
          <w:rFonts w:ascii="Arial" w:hAnsi="Arial" w:cs="Arial"/>
          <w:b/>
          <w:bCs/>
          <w:sz w:val="23"/>
          <w:szCs w:val="23"/>
          <w:lang w:eastAsia="es-ES"/>
        </w:rPr>
        <w:t>Etapa 1</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1. Diligenciar formulario (valor $20.000 en Bogotá - 27.000 fuera de la ciudad)</w:t>
      </w:r>
    </w:p>
    <w:p w:rsidR="00EB2FDE" w:rsidRDefault="00EB2FDE" w:rsidP="00EB2FDE">
      <w:pPr>
        <w:autoSpaceDE w:val="0"/>
        <w:autoSpaceDN w:val="0"/>
        <w:adjustRightInd w:val="0"/>
        <w:spacing w:after="0" w:line="360" w:lineRule="auto"/>
        <w:rPr>
          <w:rFonts w:ascii="Arial" w:hAnsi="Arial" w:cs="Arial"/>
          <w:sz w:val="23"/>
          <w:szCs w:val="23"/>
          <w:lang w:eastAsia="es-ES"/>
        </w:rPr>
      </w:pP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2. Recepción de resultado estudio de perfil en un plazo de 2 a 3 días posterior a recibir el formulario junto con la consignación (e-mail o llamada telefónica)</w:t>
      </w:r>
    </w:p>
    <w:p w:rsidR="00EB2FDE" w:rsidRDefault="00EB2FDE" w:rsidP="00EB2FDE">
      <w:pPr>
        <w:autoSpaceDE w:val="0"/>
        <w:autoSpaceDN w:val="0"/>
        <w:adjustRightInd w:val="0"/>
        <w:spacing w:after="0" w:line="36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rPr>
          <w:rFonts w:ascii="Arial" w:hAnsi="Arial" w:cs="Arial"/>
          <w:b/>
          <w:bCs/>
          <w:sz w:val="23"/>
          <w:szCs w:val="23"/>
          <w:lang w:eastAsia="es-ES"/>
        </w:rPr>
      </w:pPr>
      <w:r>
        <w:rPr>
          <w:rFonts w:ascii="Arial" w:hAnsi="Arial" w:cs="Arial"/>
          <w:b/>
          <w:bCs/>
          <w:sz w:val="23"/>
          <w:szCs w:val="23"/>
          <w:lang w:eastAsia="es-ES"/>
        </w:rPr>
        <w:t>Etapa 2</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Si aplicas al programa:</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1. Verificación de datos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2. Entrevista informativa con Padres de familia</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3. Firma de contrato</w:t>
      </w:r>
    </w:p>
    <w:p w:rsidR="00EB2FDE" w:rsidRDefault="00EB2FDE" w:rsidP="00EB2FDE">
      <w:pPr>
        <w:autoSpaceDE w:val="0"/>
        <w:autoSpaceDN w:val="0"/>
        <w:adjustRightInd w:val="0"/>
        <w:spacing w:after="0" w:line="36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rPr>
          <w:rFonts w:ascii="Arial" w:hAnsi="Arial" w:cs="Arial"/>
          <w:b/>
          <w:bCs/>
          <w:sz w:val="23"/>
          <w:szCs w:val="23"/>
          <w:lang w:eastAsia="es-ES"/>
        </w:rPr>
      </w:pPr>
      <w:r>
        <w:rPr>
          <w:rFonts w:ascii="Arial" w:hAnsi="Arial" w:cs="Arial"/>
          <w:b/>
          <w:bCs/>
          <w:sz w:val="23"/>
          <w:szCs w:val="23"/>
          <w:lang w:eastAsia="es-ES"/>
        </w:rPr>
        <w:t>Etapa 3</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1. Curso del idioma (solo francés y Alemán)</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2. Examen del idioma requerido</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3. Recopilación de documentos</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4. Firma de contrato laboral</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5. Presentación a la embajada (aprobación de visa)</w:t>
      </w:r>
    </w:p>
    <w:p w:rsidR="00EB2FDE" w:rsidRDefault="00EB2FDE" w:rsidP="00EB2FDE">
      <w:pPr>
        <w:autoSpaceDE w:val="0"/>
        <w:autoSpaceDN w:val="0"/>
        <w:adjustRightInd w:val="0"/>
        <w:spacing w:after="0" w:line="360" w:lineRule="auto"/>
        <w:rPr>
          <w:rFonts w:ascii="Arial" w:hAnsi="Arial" w:cs="Arial"/>
          <w:sz w:val="23"/>
          <w:szCs w:val="23"/>
          <w:lang w:eastAsia="es-ES"/>
        </w:rPr>
      </w:pPr>
      <w:r>
        <w:rPr>
          <w:rFonts w:ascii="Arial" w:hAnsi="Arial" w:cs="Arial"/>
          <w:sz w:val="23"/>
          <w:szCs w:val="23"/>
          <w:lang w:eastAsia="es-ES"/>
        </w:rPr>
        <w:t>6. Charla de orientación</w:t>
      </w:r>
    </w:p>
    <w:p w:rsidR="00EB2FDE" w:rsidRDefault="00EB2FDE" w:rsidP="00EB2FDE">
      <w:pPr>
        <w:autoSpaceDE w:val="0"/>
        <w:autoSpaceDN w:val="0"/>
        <w:adjustRightInd w:val="0"/>
        <w:spacing w:after="0" w:line="240" w:lineRule="auto"/>
        <w:rPr>
          <w:rFonts w:ascii="Arial" w:hAnsi="Arial" w:cs="Arial"/>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r>
        <w:rPr>
          <w:rFonts w:ascii="Arial" w:hAnsi="Arial" w:cs="Arial"/>
          <w:b/>
          <w:bCs/>
          <w:sz w:val="23"/>
          <w:szCs w:val="23"/>
          <w:lang w:eastAsia="es-ES"/>
        </w:rPr>
        <w:t>Etapa 4</w:t>
      </w: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240" w:lineRule="auto"/>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sz w:val="23"/>
          <w:szCs w:val="23"/>
          <w:lang w:eastAsia="es-ES"/>
        </w:rPr>
      </w:pPr>
      <w:r>
        <w:rPr>
          <w:rFonts w:ascii="Arial" w:hAnsi="Arial" w:cs="Arial"/>
          <w:sz w:val="23"/>
          <w:szCs w:val="23"/>
          <w:lang w:eastAsia="es-ES"/>
        </w:rPr>
        <w:t>Viaje con todas las garantías laborales y de seguridad personal</w:t>
      </w:r>
    </w:p>
    <w:p w:rsidR="00EB2FDE" w:rsidRDefault="00EB2FDE" w:rsidP="00EB2FDE">
      <w:pPr>
        <w:autoSpaceDE w:val="0"/>
        <w:autoSpaceDN w:val="0"/>
        <w:adjustRightInd w:val="0"/>
        <w:spacing w:after="0" w:line="360" w:lineRule="auto"/>
        <w:jc w:val="both"/>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b/>
          <w:bCs/>
          <w:sz w:val="23"/>
          <w:szCs w:val="23"/>
          <w:lang w:eastAsia="es-ES"/>
        </w:rPr>
      </w:pPr>
    </w:p>
    <w:p w:rsidR="00EB2FDE" w:rsidRDefault="00EB2FDE" w:rsidP="00EB2FDE">
      <w:pPr>
        <w:autoSpaceDE w:val="0"/>
        <w:autoSpaceDN w:val="0"/>
        <w:adjustRightInd w:val="0"/>
        <w:spacing w:after="0" w:line="360" w:lineRule="auto"/>
        <w:jc w:val="both"/>
        <w:rPr>
          <w:rFonts w:ascii="Arial" w:hAnsi="Arial" w:cs="Arial"/>
          <w:sz w:val="23"/>
          <w:szCs w:val="23"/>
          <w:lang w:eastAsia="es-ES"/>
        </w:rPr>
      </w:pPr>
      <w:r>
        <w:rPr>
          <w:rFonts w:ascii="Arial" w:hAnsi="Arial" w:cs="Arial"/>
          <w:b/>
          <w:bCs/>
          <w:sz w:val="23"/>
          <w:szCs w:val="23"/>
          <w:lang w:eastAsia="es-ES"/>
        </w:rPr>
        <w:t>Nota</w:t>
      </w:r>
      <w:r>
        <w:rPr>
          <w:rFonts w:ascii="Arial" w:hAnsi="Arial" w:cs="Arial"/>
          <w:sz w:val="23"/>
          <w:szCs w:val="23"/>
          <w:lang w:eastAsia="es-ES"/>
        </w:rPr>
        <w:t>: La Asociación se responsabiliza del proceso hasta la presentación del beneficiario en la embajada teniendo en cuenta que la obtención de la visa depende de dicha entidad. Sin embargo, no hay casos registrados de negación de visas a los beneficiarios de nuestros programas.</w:t>
      </w:r>
    </w:p>
    <w:p w:rsidR="00EB2FDE" w:rsidRDefault="00EB2FDE" w:rsidP="00EB2FDE">
      <w:pPr>
        <w:autoSpaceDE w:val="0"/>
        <w:autoSpaceDN w:val="0"/>
        <w:adjustRightInd w:val="0"/>
        <w:spacing w:after="0" w:line="360" w:lineRule="auto"/>
        <w:jc w:val="both"/>
        <w:rPr>
          <w:rFonts w:ascii="Arial" w:hAnsi="Arial" w:cs="Arial"/>
          <w:sz w:val="23"/>
          <w:szCs w:val="23"/>
          <w:lang w:eastAsia="es-ES"/>
        </w:rPr>
      </w:pPr>
    </w:p>
    <w:p w:rsidR="00EB2FDE" w:rsidRDefault="00EB2FDE" w:rsidP="00EB2FDE">
      <w:pPr>
        <w:jc w:val="both"/>
        <w:rPr>
          <w:b/>
        </w:rPr>
      </w:pPr>
      <w:r>
        <w:rPr>
          <w:rFonts w:ascii="Arial" w:hAnsi="Arial" w:cs="Arial"/>
          <w:sz w:val="23"/>
          <w:szCs w:val="23"/>
          <w:lang w:eastAsia="es-ES"/>
        </w:rPr>
        <w:t>A partir de la llegada del beneficiario al país anfitrión la responsabilidad de su ubicación, bienestar laboral y personal está a cargo de nuestra agencia internacional</w:t>
      </w:r>
    </w:p>
    <w:p w:rsidR="00EB2FDE" w:rsidRDefault="00EB2FDE" w:rsidP="00EB2FDE">
      <w:pPr>
        <w:shd w:val="clear" w:color="auto" w:fill="FFFFFF"/>
        <w:spacing w:before="100" w:beforeAutospacing="1" w:after="100" w:afterAutospacing="1"/>
        <w:rPr>
          <w:rFonts w:ascii="Arial" w:eastAsia="Times New Roman" w:hAnsi="Arial" w:cs="Arial"/>
          <w:noProof/>
          <w:color w:val="222222"/>
          <w:sz w:val="19"/>
          <w:szCs w:val="19"/>
          <w:lang w:eastAsia="es-CO"/>
        </w:rPr>
      </w:pPr>
      <w:bookmarkStart w:id="1" w:name="_MailAutoSig"/>
      <w:r>
        <w:rPr>
          <w:rFonts w:ascii="Arial" w:eastAsia="Times New Roman" w:hAnsi="Arial" w:cs="Arial"/>
          <w:b/>
          <w:bCs/>
          <w:noProof/>
          <w:color w:val="000000"/>
          <w:sz w:val="24"/>
          <w:szCs w:val="24"/>
          <w:lang w:eastAsia="es-CO"/>
        </w:rPr>
        <w:t>Muchas gracias</w:t>
      </w:r>
    </w:p>
    <w:p w:rsidR="00EB2FDE" w:rsidRDefault="00EB2FDE" w:rsidP="00EB2FDE">
      <w:pPr>
        <w:shd w:val="clear" w:color="auto" w:fill="FFFFFF"/>
        <w:spacing w:before="100" w:beforeAutospacing="1" w:after="100" w:afterAutospacing="1"/>
        <w:rPr>
          <w:rFonts w:ascii="Arial" w:eastAsia="Times New Roman" w:hAnsi="Arial" w:cs="Arial"/>
          <w:noProof/>
          <w:color w:val="222222"/>
          <w:sz w:val="19"/>
          <w:szCs w:val="19"/>
          <w:lang w:eastAsia="es-CO"/>
        </w:rPr>
      </w:pPr>
      <w:r>
        <w:rPr>
          <w:rFonts w:ascii="Arial" w:eastAsia="Times New Roman" w:hAnsi="Arial" w:cs="Arial"/>
          <w:b/>
          <w:bCs/>
          <w:noProof/>
          <w:color w:val="000000"/>
          <w:sz w:val="24"/>
          <w:szCs w:val="24"/>
          <w:lang w:eastAsia="es-CO"/>
        </w:rPr>
        <w:t>Luz Marina Vargas Barrera</w:t>
      </w:r>
    </w:p>
    <w:p w:rsidR="00EB2FDE" w:rsidRDefault="00EB2FDE" w:rsidP="00EB2FDE">
      <w:pPr>
        <w:shd w:val="clear" w:color="auto" w:fill="FFFFFF"/>
        <w:spacing w:before="100" w:beforeAutospacing="1" w:after="100" w:afterAutospacing="1"/>
        <w:rPr>
          <w:rFonts w:ascii="Arial" w:eastAsia="Times New Roman" w:hAnsi="Arial" w:cs="Arial"/>
          <w:noProof/>
          <w:color w:val="222222"/>
          <w:sz w:val="19"/>
          <w:szCs w:val="19"/>
          <w:lang w:eastAsia="es-CO"/>
        </w:rPr>
      </w:pPr>
      <w:r>
        <w:rPr>
          <w:rFonts w:ascii="Arial" w:eastAsia="Times New Roman" w:hAnsi="Arial" w:cs="Arial"/>
          <w:b/>
          <w:bCs/>
          <w:noProof/>
          <w:color w:val="000000"/>
          <w:sz w:val="24"/>
          <w:szCs w:val="24"/>
          <w:lang w:eastAsia="es-CO"/>
        </w:rPr>
        <w:t>Directora General</w:t>
      </w:r>
    </w:p>
    <w:p w:rsidR="00EB2FDE" w:rsidRDefault="00EB2FDE" w:rsidP="00EB2FDE">
      <w:pPr>
        <w:shd w:val="clear" w:color="auto" w:fill="FFFFFF"/>
        <w:spacing w:before="100" w:beforeAutospacing="1" w:after="100" w:afterAutospacing="1"/>
        <w:rPr>
          <w:rFonts w:ascii="Arial" w:eastAsia="Times New Roman" w:hAnsi="Arial" w:cs="Arial"/>
          <w:noProof/>
          <w:color w:val="222222"/>
          <w:sz w:val="19"/>
          <w:szCs w:val="19"/>
          <w:lang w:eastAsia="es-CO"/>
        </w:rPr>
      </w:pPr>
      <w:r>
        <w:rPr>
          <w:rFonts w:ascii="Arial" w:eastAsia="Times New Roman" w:hAnsi="Arial" w:cs="Arial"/>
          <w:b/>
          <w:bCs/>
          <w:noProof/>
          <w:color w:val="76923C"/>
          <w:sz w:val="24"/>
          <w:szCs w:val="24"/>
          <w:lang w:eastAsia="es-CO"/>
        </w:rPr>
        <w:t>Work and Travel InterExchange, Au Pair.</w:t>
      </w:r>
    </w:p>
    <w:p w:rsidR="00EB2FDE" w:rsidRDefault="00EB2FDE" w:rsidP="00EB2FDE">
      <w:pPr>
        <w:shd w:val="clear" w:color="auto" w:fill="FFFFFF"/>
        <w:spacing w:before="100" w:beforeAutospacing="1" w:after="100" w:afterAutospacing="1"/>
        <w:rPr>
          <w:rFonts w:ascii="Arial" w:hAnsi="Arial" w:cs="Arial"/>
          <w:sz w:val="23"/>
          <w:szCs w:val="23"/>
          <w:lang w:eastAsia="es-ES"/>
        </w:rPr>
      </w:pPr>
      <w:r>
        <w:rPr>
          <w:rFonts w:ascii="Arial" w:hAnsi="Arial" w:cs="Arial"/>
          <w:sz w:val="23"/>
          <w:szCs w:val="23"/>
          <w:lang w:eastAsia="es-ES"/>
        </w:rPr>
        <w:t>Celular:  3107624337</w:t>
      </w:r>
    </w:p>
    <w:p w:rsidR="00EB2FDE" w:rsidRDefault="00FC0787" w:rsidP="00EB2FDE">
      <w:pPr>
        <w:shd w:val="clear" w:color="auto" w:fill="FFFFFF"/>
        <w:spacing w:before="100" w:beforeAutospacing="1" w:after="100" w:afterAutospacing="1"/>
        <w:rPr>
          <w:rFonts w:ascii="Arial" w:eastAsia="Times New Roman" w:hAnsi="Arial" w:cs="Arial"/>
          <w:noProof/>
          <w:color w:val="222222"/>
          <w:sz w:val="19"/>
          <w:szCs w:val="19"/>
          <w:lang w:eastAsia="es-CO"/>
        </w:rPr>
      </w:pPr>
      <w:hyperlink r:id="rId11" w:tgtFrame="_blank" w:history="1">
        <w:r w:rsidR="00EB2FDE">
          <w:rPr>
            <w:rStyle w:val="Hipervnculo"/>
            <w:rFonts w:ascii="Arial" w:eastAsia="Times New Roman" w:hAnsi="Arial" w:cs="Arial"/>
            <w:b/>
            <w:bCs/>
            <w:noProof/>
            <w:color w:val="76923C"/>
            <w:sz w:val="24"/>
            <w:szCs w:val="24"/>
            <w:lang w:val="fr-FR" w:eastAsia="es-CO"/>
          </w:rPr>
          <w:t>www.workandtravelcolombia.org</w:t>
        </w:r>
      </w:hyperlink>
    </w:p>
    <w:p w:rsidR="00EB2FDE" w:rsidRDefault="00FC0787" w:rsidP="00EB2FDE">
      <w:pPr>
        <w:shd w:val="clear" w:color="auto" w:fill="FFFFFF"/>
        <w:spacing w:before="100" w:beforeAutospacing="1"/>
        <w:rPr>
          <w:rFonts w:ascii="Arial" w:eastAsia="Times New Roman" w:hAnsi="Arial" w:cs="Arial"/>
          <w:noProof/>
          <w:color w:val="222222"/>
          <w:sz w:val="19"/>
          <w:szCs w:val="19"/>
          <w:lang w:eastAsia="es-CO"/>
        </w:rPr>
      </w:pPr>
      <w:hyperlink r:id="rId12" w:tgtFrame="_blank" w:history="1">
        <w:r w:rsidR="00EB2FDE">
          <w:rPr>
            <w:rStyle w:val="Hipervnculo"/>
            <w:rFonts w:ascii="Times New Roman" w:eastAsia="Times New Roman" w:hAnsi="Times New Roman"/>
            <w:noProof/>
            <w:color w:val="1155CC"/>
            <w:sz w:val="24"/>
            <w:szCs w:val="24"/>
            <w:lang w:eastAsia="es-CO"/>
          </w:rPr>
          <w:t>info@workandtravelcolombia.org</w:t>
        </w:r>
      </w:hyperlink>
    </w:p>
    <w:p w:rsidR="00EB2FDE" w:rsidRDefault="00FC0787" w:rsidP="00EB2FDE">
      <w:pPr>
        <w:shd w:val="clear" w:color="auto" w:fill="FFFFFF"/>
        <w:spacing w:before="100" w:beforeAutospacing="1"/>
        <w:rPr>
          <w:b/>
        </w:rPr>
      </w:pPr>
      <w:hyperlink r:id="rId13" w:tgtFrame="_blank" w:history="1">
        <w:r w:rsidR="00EB2FDE">
          <w:rPr>
            <w:rStyle w:val="Hipervnculo"/>
            <w:rFonts w:ascii="Arial" w:eastAsia="Times New Roman" w:hAnsi="Arial" w:cs="Arial"/>
            <w:i/>
            <w:iCs/>
            <w:noProof/>
            <w:color w:val="76923C"/>
            <w:sz w:val="24"/>
            <w:szCs w:val="24"/>
            <w:lang w:val="fr-FR" w:eastAsia="es-CO"/>
          </w:rPr>
          <w:t>http://www.facebook.com/pages/WORK-AND-TRAVEL-INTEREXCHANGE/115374995870</w:t>
        </w:r>
      </w:hyperlink>
      <w:bookmarkEnd w:id="1"/>
    </w:p>
    <w:p w:rsidR="00EB2FDE" w:rsidRDefault="00EB2FDE" w:rsidP="00EB2FDE">
      <w:pPr>
        <w:autoSpaceDE w:val="0"/>
        <w:autoSpaceDN w:val="0"/>
        <w:adjustRightInd w:val="0"/>
        <w:spacing w:after="0" w:line="360" w:lineRule="auto"/>
        <w:jc w:val="both"/>
        <w:rPr>
          <w:rFonts w:ascii="Arial" w:hAnsi="Arial" w:cs="Arial"/>
          <w:sz w:val="23"/>
          <w:szCs w:val="23"/>
          <w:lang w:eastAsia="es-ES"/>
        </w:rPr>
      </w:pPr>
    </w:p>
    <w:p w:rsidR="00EB2FDE" w:rsidRDefault="00EB2FDE" w:rsidP="00CD0097"/>
    <w:sectPr w:rsidR="00EB2FDE" w:rsidSect="00F73205">
      <w:headerReference w:type="even" r:id="rId14"/>
      <w:head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787" w:rsidRDefault="00FC0787" w:rsidP="00056161">
      <w:pPr>
        <w:spacing w:after="0" w:line="240" w:lineRule="auto"/>
      </w:pPr>
      <w:r>
        <w:separator/>
      </w:r>
    </w:p>
  </w:endnote>
  <w:endnote w:type="continuationSeparator" w:id="0">
    <w:p w:rsidR="00FC0787" w:rsidRDefault="00FC0787" w:rsidP="00056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SymbolMT">
    <w:altName w:val="Malgun Gothic Semilight"/>
    <w:panose1 w:val="00000000000000000000"/>
    <w:charset w:val="88"/>
    <w:family w:val="auto"/>
    <w:notTrueType/>
    <w:pitch w:val="default"/>
    <w:sig w:usb0="00000000"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787" w:rsidRDefault="00FC0787" w:rsidP="00056161">
      <w:pPr>
        <w:spacing w:after="0" w:line="240" w:lineRule="auto"/>
      </w:pPr>
      <w:r>
        <w:separator/>
      </w:r>
    </w:p>
  </w:footnote>
  <w:footnote w:type="continuationSeparator" w:id="0">
    <w:p w:rsidR="00FC0787" w:rsidRDefault="00FC0787" w:rsidP="00056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205" w:rsidRDefault="00F73205" w:rsidP="009F27C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p w:rsidR="00F73205" w:rsidRDefault="00F73205" w:rsidP="00F73205">
    <w:pPr>
      <w:pStyle w:val="Encabezado"/>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205" w:rsidRDefault="00F73205" w:rsidP="009F27CA">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45BA8">
      <w:rPr>
        <w:rStyle w:val="Nmerodepgina"/>
        <w:noProof/>
      </w:rPr>
      <w:t>12</w:t>
    </w:r>
    <w:r>
      <w:rPr>
        <w:rStyle w:val="Nmerodepgina"/>
      </w:rPr>
      <w:fldChar w:fldCharType="end"/>
    </w:r>
  </w:p>
  <w:p w:rsidR="00056161" w:rsidRDefault="00950BCF" w:rsidP="00F73205">
    <w:pPr>
      <w:pStyle w:val="Encabezado"/>
      <w:ind w:right="360"/>
    </w:pPr>
    <w:r>
      <w:rPr>
        <w:noProof/>
        <w:lang w:val="es-CO" w:eastAsia="es-CO"/>
      </w:rPr>
      <w:drawing>
        <wp:anchor distT="0" distB="0" distL="114300" distR="114300" simplePos="0" relativeHeight="251658240" behindDoc="1" locked="0" layoutInCell="1" allowOverlap="1">
          <wp:simplePos x="0" y="0"/>
          <wp:positionH relativeFrom="column">
            <wp:posOffset>-1054735</wp:posOffset>
          </wp:positionH>
          <wp:positionV relativeFrom="paragraph">
            <wp:posOffset>-525780</wp:posOffset>
          </wp:positionV>
          <wp:extent cx="7517765" cy="10744200"/>
          <wp:effectExtent l="0" t="0" r="63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
                    <a:extLst>
                      <a:ext uri="{28A0092B-C50C-407E-A947-70E740481C1C}">
                        <a14:useLocalDpi xmlns:a14="http://schemas.microsoft.com/office/drawing/2010/main" val="0"/>
                      </a:ext>
                    </a:extLst>
                  </a:blip>
                  <a:stretch>
                    <a:fillRect/>
                  </a:stretch>
                </pic:blipFill>
                <pic:spPr>
                  <a:xfrm>
                    <a:off x="0" y="0"/>
                    <a:ext cx="7534402" cy="107679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502B"/>
    <w:multiLevelType w:val="hybridMultilevel"/>
    <w:tmpl w:val="EE6893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4E7441C"/>
    <w:multiLevelType w:val="hybridMultilevel"/>
    <w:tmpl w:val="36BAD1A0"/>
    <w:lvl w:ilvl="0" w:tplc="665C5A5C">
      <w:start w:val="1"/>
      <w:numFmt w:val="bullet"/>
      <w:lvlText w:val="&gt;"/>
      <w:lvlJc w:val="left"/>
      <w:pPr>
        <w:tabs>
          <w:tab w:val="num" w:pos="720"/>
        </w:tabs>
        <w:ind w:left="720" w:hanging="360"/>
      </w:pPr>
      <w:rPr>
        <w:rFonts w:ascii="Calibri" w:hAnsi="Calibri" w:cs="Times New Roman" w:hint="default"/>
      </w:rPr>
    </w:lvl>
    <w:lvl w:ilvl="1" w:tplc="FBB846F2">
      <w:start w:val="1"/>
      <w:numFmt w:val="bullet"/>
      <w:lvlText w:val="&gt;"/>
      <w:lvlJc w:val="left"/>
      <w:pPr>
        <w:tabs>
          <w:tab w:val="num" w:pos="1440"/>
        </w:tabs>
        <w:ind w:left="1440" w:hanging="360"/>
      </w:pPr>
      <w:rPr>
        <w:rFonts w:ascii="Calibri" w:hAnsi="Calibri" w:cs="Times New Roman" w:hint="default"/>
      </w:rPr>
    </w:lvl>
    <w:lvl w:ilvl="2" w:tplc="2F9A95AA">
      <w:start w:val="1"/>
      <w:numFmt w:val="bullet"/>
      <w:lvlText w:val="&gt;"/>
      <w:lvlJc w:val="left"/>
      <w:pPr>
        <w:tabs>
          <w:tab w:val="num" w:pos="2160"/>
        </w:tabs>
        <w:ind w:left="2160" w:hanging="360"/>
      </w:pPr>
      <w:rPr>
        <w:rFonts w:ascii="Calibri" w:hAnsi="Calibri" w:cs="Times New Roman" w:hint="default"/>
      </w:rPr>
    </w:lvl>
    <w:lvl w:ilvl="3" w:tplc="47503A64">
      <w:start w:val="1"/>
      <w:numFmt w:val="bullet"/>
      <w:lvlText w:val="&gt;"/>
      <w:lvlJc w:val="left"/>
      <w:pPr>
        <w:tabs>
          <w:tab w:val="num" w:pos="2880"/>
        </w:tabs>
        <w:ind w:left="2880" w:hanging="360"/>
      </w:pPr>
      <w:rPr>
        <w:rFonts w:ascii="Calibri" w:hAnsi="Calibri" w:cs="Times New Roman" w:hint="default"/>
      </w:rPr>
    </w:lvl>
    <w:lvl w:ilvl="4" w:tplc="8E9C82C8">
      <w:start w:val="1"/>
      <w:numFmt w:val="bullet"/>
      <w:lvlText w:val="&gt;"/>
      <w:lvlJc w:val="left"/>
      <w:pPr>
        <w:tabs>
          <w:tab w:val="num" w:pos="3600"/>
        </w:tabs>
        <w:ind w:left="3600" w:hanging="360"/>
      </w:pPr>
      <w:rPr>
        <w:rFonts w:ascii="Calibri" w:hAnsi="Calibri" w:cs="Times New Roman" w:hint="default"/>
      </w:rPr>
    </w:lvl>
    <w:lvl w:ilvl="5" w:tplc="D082AE60">
      <w:start w:val="1"/>
      <w:numFmt w:val="bullet"/>
      <w:lvlText w:val="&gt;"/>
      <w:lvlJc w:val="left"/>
      <w:pPr>
        <w:tabs>
          <w:tab w:val="num" w:pos="4320"/>
        </w:tabs>
        <w:ind w:left="4320" w:hanging="360"/>
      </w:pPr>
      <w:rPr>
        <w:rFonts w:ascii="Calibri" w:hAnsi="Calibri" w:cs="Times New Roman" w:hint="default"/>
      </w:rPr>
    </w:lvl>
    <w:lvl w:ilvl="6" w:tplc="04102AD8">
      <w:start w:val="1"/>
      <w:numFmt w:val="bullet"/>
      <w:lvlText w:val="&gt;"/>
      <w:lvlJc w:val="left"/>
      <w:pPr>
        <w:tabs>
          <w:tab w:val="num" w:pos="5040"/>
        </w:tabs>
        <w:ind w:left="5040" w:hanging="360"/>
      </w:pPr>
      <w:rPr>
        <w:rFonts w:ascii="Calibri" w:hAnsi="Calibri" w:cs="Times New Roman" w:hint="default"/>
      </w:rPr>
    </w:lvl>
    <w:lvl w:ilvl="7" w:tplc="F2DC926C">
      <w:start w:val="1"/>
      <w:numFmt w:val="bullet"/>
      <w:lvlText w:val="&gt;"/>
      <w:lvlJc w:val="left"/>
      <w:pPr>
        <w:tabs>
          <w:tab w:val="num" w:pos="5760"/>
        </w:tabs>
        <w:ind w:left="5760" w:hanging="360"/>
      </w:pPr>
      <w:rPr>
        <w:rFonts w:ascii="Calibri" w:hAnsi="Calibri" w:cs="Times New Roman" w:hint="default"/>
      </w:rPr>
    </w:lvl>
    <w:lvl w:ilvl="8" w:tplc="D8723CBA">
      <w:start w:val="1"/>
      <w:numFmt w:val="bullet"/>
      <w:lvlText w:val="&gt;"/>
      <w:lvlJc w:val="left"/>
      <w:pPr>
        <w:tabs>
          <w:tab w:val="num" w:pos="6480"/>
        </w:tabs>
        <w:ind w:left="6480" w:hanging="360"/>
      </w:pPr>
      <w:rPr>
        <w:rFonts w:ascii="Calibri" w:hAnsi="Calibri" w:cs="Times New Roman" w:hint="default"/>
      </w:rPr>
    </w:lvl>
  </w:abstractNum>
  <w:abstractNum w:abstractNumId="2" w15:restartNumberingAfterBreak="0">
    <w:nsid w:val="09A5324C"/>
    <w:multiLevelType w:val="hybridMultilevel"/>
    <w:tmpl w:val="E90897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1A1002"/>
    <w:multiLevelType w:val="hybridMultilevel"/>
    <w:tmpl w:val="A386DD04"/>
    <w:lvl w:ilvl="0" w:tplc="8AD4562E">
      <w:start w:val="1"/>
      <w:numFmt w:val="bullet"/>
      <w:lvlText w:val="&gt;"/>
      <w:lvlJc w:val="left"/>
      <w:pPr>
        <w:tabs>
          <w:tab w:val="num" w:pos="720"/>
        </w:tabs>
        <w:ind w:left="720" w:hanging="360"/>
      </w:pPr>
      <w:rPr>
        <w:rFonts w:ascii="Calibri" w:hAnsi="Calibri" w:cs="Times New Roman" w:hint="default"/>
      </w:rPr>
    </w:lvl>
    <w:lvl w:ilvl="1" w:tplc="B48E4B7E">
      <w:start w:val="1"/>
      <w:numFmt w:val="bullet"/>
      <w:lvlText w:val="&gt;"/>
      <w:lvlJc w:val="left"/>
      <w:pPr>
        <w:tabs>
          <w:tab w:val="num" w:pos="1440"/>
        </w:tabs>
        <w:ind w:left="1440" w:hanging="360"/>
      </w:pPr>
      <w:rPr>
        <w:rFonts w:ascii="Calibri" w:hAnsi="Calibri" w:cs="Times New Roman" w:hint="default"/>
      </w:rPr>
    </w:lvl>
    <w:lvl w:ilvl="2" w:tplc="A32E9DE4">
      <w:start w:val="1"/>
      <w:numFmt w:val="bullet"/>
      <w:lvlText w:val="&gt;"/>
      <w:lvlJc w:val="left"/>
      <w:pPr>
        <w:tabs>
          <w:tab w:val="num" w:pos="2160"/>
        </w:tabs>
        <w:ind w:left="2160" w:hanging="360"/>
      </w:pPr>
      <w:rPr>
        <w:rFonts w:ascii="Calibri" w:hAnsi="Calibri" w:cs="Times New Roman" w:hint="default"/>
      </w:rPr>
    </w:lvl>
    <w:lvl w:ilvl="3" w:tplc="B51ED072">
      <w:start w:val="1"/>
      <w:numFmt w:val="bullet"/>
      <w:lvlText w:val="&gt;"/>
      <w:lvlJc w:val="left"/>
      <w:pPr>
        <w:tabs>
          <w:tab w:val="num" w:pos="2880"/>
        </w:tabs>
        <w:ind w:left="2880" w:hanging="360"/>
      </w:pPr>
      <w:rPr>
        <w:rFonts w:ascii="Calibri" w:hAnsi="Calibri" w:cs="Times New Roman" w:hint="default"/>
      </w:rPr>
    </w:lvl>
    <w:lvl w:ilvl="4" w:tplc="3970D2A4">
      <w:start w:val="1"/>
      <w:numFmt w:val="bullet"/>
      <w:lvlText w:val="&gt;"/>
      <w:lvlJc w:val="left"/>
      <w:pPr>
        <w:tabs>
          <w:tab w:val="num" w:pos="3600"/>
        </w:tabs>
        <w:ind w:left="3600" w:hanging="360"/>
      </w:pPr>
      <w:rPr>
        <w:rFonts w:ascii="Calibri" w:hAnsi="Calibri" w:cs="Times New Roman" w:hint="default"/>
      </w:rPr>
    </w:lvl>
    <w:lvl w:ilvl="5" w:tplc="7D6623EE">
      <w:start w:val="1"/>
      <w:numFmt w:val="bullet"/>
      <w:lvlText w:val="&gt;"/>
      <w:lvlJc w:val="left"/>
      <w:pPr>
        <w:tabs>
          <w:tab w:val="num" w:pos="4320"/>
        </w:tabs>
        <w:ind w:left="4320" w:hanging="360"/>
      </w:pPr>
      <w:rPr>
        <w:rFonts w:ascii="Calibri" w:hAnsi="Calibri" w:cs="Times New Roman" w:hint="default"/>
      </w:rPr>
    </w:lvl>
    <w:lvl w:ilvl="6" w:tplc="A8CAC762">
      <w:start w:val="1"/>
      <w:numFmt w:val="bullet"/>
      <w:lvlText w:val="&gt;"/>
      <w:lvlJc w:val="left"/>
      <w:pPr>
        <w:tabs>
          <w:tab w:val="num" w:pos="5040"/>
        </w:tabs>
        <w:ind w:left="5040" w:hanging="360"/>
      </w:pPr>
      <w:rPr>
        <w:rFonts w:ascii="Calibri" w:hAnsi="Calibri" w:cs="Times New Roman" w:hint="default"/>
      </w:rPr>
    </w:lvl>
    <w:lvl w:ilvl="7" w:tplc="883603E4">
      <w:start w:val="1"/>
      <w:numFmt w:val="bullet"/>
      <w:lvlText w:val="&gt;"/>
      <w:lvlJc w:val="left"/>
      <w:pPr>
        <w:tabs>
          <w:tab w:val="num" w:pos="5760"/>
        </w:tabs>
        <w:ind w:left="5760" w:hanging="360"/>
      </w:pPr>
      <w:rPr>
        <w:rFonts w:ascii="Calibri" w:hAnsi="Calibri" w:cs="Times New Roman" w:hint="default"/>
      </w:rPr>
    </w:lvl>
    <w:lvl w:ilvl="8" w:tplc="A6661A82">
      <w:start w:val="1"/>
      <w:numFmt w:val="bullet"/>
      <w:lvlText w:val="&gt;"/>
      <w:lvlJc w:val="left"/>
      <w:pPr>
        <w:tabs>
          <w:tab w:val="num" w:pos="6480"/>
        </w:tabs>
        <w:ind w:left="6480" w:hanging="360"/>
      </w:pPr>
      <w:rPr>
        <w:rFonts w:ascii="Calibri" w:hAnsi="Calibri" w:cs="Times New Roman" w:hint="default"/>
      </w:rPr>
    </w:lvl>
  </w:abstractNum>
  <w:abstractNum w:abstractNumId="4" w15:restartNumberingAfterBreak="0">
    <w:nsid w:val="12B449F5"/>
    <w:multiLevelType w:val="hybridMultilevel"/>
    <w:tmpl w:val="F3BC0620"/>
    <w:lvl w:ilvl="0" w:tplc="3F421C56">
      <w:numFmt w:val="bullet"/>
      <w:lvlText w:val="-"/>
      <w:lvlJc w:val="left"/>
      <w:pPr>
        <w:ind w:left="720" w:hanging="360"/>
      </w:pPr>
      <w:rPr>
        <w:rFonts w:ascii="Arial" w:eastAsia="Calibr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8283C77"/>
    <w:multiLevelType w:val="hybridMultilevel"/>
    <w:tmpl w:val="2BB672E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28F045B4"/>
    <w:multiLevelType w:val="hybridMultilevel"/>
    <w:tmpl w:val="18CEFA5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2187696"/>
    <w:multiLevelType w:val="hybridMultilevel"/>
    <w:tmpl w:val="76D2BC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7711ACC"/>
    <w:multiLevelType w:val="multilevel"/>
    <w:tmpl w:val="968E4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764920"/>
    <w:multiLevelType w:val="hybridMultilevel"/>
    <w:tmpl w:val="AC26CEB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3D3C65DC"/>
    <w:multiLevelType w:val="hybridMultilevel"/>
    <w:tmpl w:val="392CB8C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3D3F6228"/>
    <w:multiLevelType w:val="hybridMultilevel"/>
    <w:tmpl w:val="A300ABA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15:restartNumberingAfterBreak="0">
    <w:nsid w:val="42224EDC"/>
    <w:multiLevelType w:val="hybridMultilevel"/>
    <w:tmpl w:val="176AAF14"/>
    <w:lvl w:ilvl="0" w:tplc="FFF4ED00">
      <w:start w:val="1"/>
      <w:numFmt w:val="bullet"/>
      <w:lvlText w:val="&gt;"/>
      <w:lvlJc w:val="left"/>
      <w:pPr>
        <w:tabs>
          <w:tab w:val="num" w:pos="720"/>
        </w:tabs>
        <w:ind w:left="720" w:hanging="360"/>
      </w:pPr>
      <w:rPr>
        <w:rFonts w:ascii="Calibri" w:hAnsi="Calibri" w:cs="Times New Roman" w:hint="default"/>
      </w:rPr>
    </w:lvl>
    <w:lvl w:ilvl="1" w:tplc="983EFD4A">
      <w:start w:val="1"/>
      <w:numFmt w:val="bullet"/>
      <w:lvlText w:val="&gt;"/>
      <w:lvlJc w:val="left"/>
      <w:pPr>
        <w:tabs>
          <w:tab w:val="num" w:pos="1440"/>
        </w:tabs>
        <w:ind w:left="1440" w:hanging="360"/>
      </w:pPr>
      <w:rPr>
        <w:rFonts w:ascii="Calibri" w:hAnsi="Calibri" w:cs="Times New Roman" w:hint="default"/>
      </w:rPr>
    </w:lvl>
    <w:lvl w:ilvl="2" w:tplc="C016C710">
      <w:start w:val="1"/>
      <w:numFmt w:val="bullet"/>
      <w:lvlText w:val="&gt;"/>
      <w:lvlJc w:val="left"/>
      <w:pPr>
        <w:tabs>
          <w:tab w:val="num" w:pos="2160"/>
        </w:tabs>
        <w:ind w:left="2160" w:hanging="360"/>
      </w:pPr>
      <w:rPr>
        <w:rFonts w:ascii="Calibri" w:hAnsi="Calibri" w:cs="Times New Roman" w:hint="default"/>
      </w:rPr>
    </w:lvl>
    <w:lvl w:ilvl="3" w:tplc="2670DF78">
      <w:start w:val="1"/>
      <w:numFmt w:val="bullet"/>
      <w:lvlText w:val="&gt;"/>
      <w:lvlJc w:val="left"/>
      <w:pPr>
        <w:tabs>
          <w:tab w:val="num" w:pos="2880"/>
        </w:tabs>
        <w:ind w:left="2880" w:hanging="360"/>
      </w:pPr>
      <w:rPr>
        <w:rFonts w:ascii="Calibri" w:hAnsi="Calibri" w:cs="Times New Roman" w:hint="default"/>
      </w:rPr>
    </w:lvl>
    <w:lvl w:ilvl="4" w:tplc="9490CFBA">
      <w:start w:val="1"/>
      <w:numFmt w:val="bullet"/>
      <w:lvlText w:val="&gt;"/>
      <w:lvlJc w:val="left"/>
      <w:pPr>
        <w:tabs>
          <w:tab w:val="num" w:pos="3600"/>
        </w:tabs>
        <w:ind w:left="3600" w:hanging="360"/>
      </w:pPr>
      <w:rPr>
        <w:rFonts w:ascii="Calibri" w:hAnsi="Calibri" w:cs="Times New Roman" w:hint="default"/>
      </w:rPr>
    </w:lvl>
    <w:lvl w:ilvl="5" w:tplc="AEB4B1F4">
      <w:start w:val="1"/>
      <w:numFmt w:val="bullet"/>
      <w:lvlText w:val="&gt;"/>
      <w:lvlJc w:val="left"/>
      <w:pPr>
        <w:tabs>
          <w:tab w:val="num" w:pos="4320"/>
        </w:tabs>
        <w:ind w:left="4320" w:hanging="360"/>
      </w:pPr>
      <w:rPr>
        <w:rFonts w:ascii="Calibri" w:hAnsi="Calibri" w:cs="Times New Roman" w:hint="default"/>
      </w:rPr>
    </w:lvl>
    <w:lvl w:ilvl="6" w:tplc="61E89A36">
      <w:start w:val="1"/>
      <w:numFmt w:val="bullet"/>
      <w:lvlText w:val="&gt;"/>
      <w:lvlJc w:val="left"/>
      <w:pPr>
        <w:tabs>
          <w:tab w:val="num" w:pos="5040"/>
        </w:tabs>
        <w:ind w:left="5040" w:hanging="360"/>
      </w:pPr>
      <w:rPr>
        <w:rFonts w:ascii="Calibri" w:hAnsi="Calibri" w:cs="Times New Roman" w:hint="default"/>
      </w:rPr>
    </w:lvl>
    <w:lvl w:ilvl="7" w:tplc="9A5A0368">
      <w:start w:val="1"/>
      <w:numFmt w:val="bullet"/>
      <w:lvlText w:val="&gt;"/>
      <w:lvlJc w:val="left"/>
      <w:pPr>
        <w:tabs>
          <w:tab w:val="num" w:pos="5760"/>
        </w:tabs>
        <w:ind w:left="5760" w:hanging="360"/>
      </w:pPr>
      <w:rPr>
        <w:rFonts w:ascii="Calibri" w:hAnsi="Calibri" w:cs="Times New Roman" w:hint="default"/>
      </w:rPr>
    </w:lvl>
    <w:lvl w:ilvl="8" w:tplc="FCCCC57C">
      <w:start w:val="1"/>
      <w:numFmt w:val="bullet"/>
      <w:lvlText w:val="&gt;"/>
      <w:lvlJc w:val="left"/>
      <w:pPr>
        <w:tabs>
          <w:tab w:val="num" w:pos="6480"/>
        </w:tabs>
        <w:ind w:left="6480" w:hanging="360"/>
      </w:pPr>
      <w:rPr>
        <w:rFonts w:ascii="Calibri" w:hAnsi="Calibri" w:cs="Times New Roman" w:hint="default"/>
      </w:rPr>
    </w:lvl>
  </w:abstractNum>
  <w:abstractNum w:abstractNumId="13" w15:restartNumberingAfterBreak="0">
    <w:nsid w:val="50DD6CE6"/>
    <w:multiLevelType w:val="hybridMultilevel"/>
    <w:tmpl w:val="EAEAD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7A62945"/>
    <w:multiLevelType w:val="multilevel"/>
    <w:tmpl w:val="107A5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7E6B3A"/>
    <w:multiLevelType w:val="hybridMultilevel"/>
    <w:tmpl w:val="3AC62CC0"/>
    <w:lvl w:ilvl="0" w:tplc="CA2A6C68">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761854B6"/>
    <w:multiLevelType w:val="hybridMultilevel"/>
    <w:tmpl w:val="CBBC8076"/>
    <w:lvl w:ilvl="0" w:tplc="63B0CB88">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num w:numId="1">
    <w:abstractNumId w:val="2"/>
  </w:num>
  <w:num w:numId="2">
    <w:abstractNumId w:val="13"/>
  </w:num>
  <w:num w:numId="3">
    <w:abstractNumId w:val="0"/>
  </w:num>
  <w:num w:numId="4">
    <w:abstractNumId w:val="6"/>
  </w:num>
  <w:num w:numId="5">
    <w:abstractNumId w:val="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num>
  <w:num w:numId="14">
    <w:abstractNumId w:val="14"/>
  </w:num>
  <w:num w:numId="15">
    <w:abstractNumId w:val="8"/>
  </w:num>
  <w:num w:numId="16">
    <w:abstractNumId w:val="12"/>
  </w:num>
  <w:num w:numId="17">
    <w:abstractNumId w:val="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161"/>
    <w:rsid w:val="00015DFC"/>
    <w:rsid w:val="0002095F"/>
    <w:rsid w:val="000434BE"/>
    <w:rsid w:val="00045FB1"/>
    <w:rsid w:val="00054ECC"/>
    <w:rsid w:val="00056161"/>
    <w:rsid w:val="00062438"/>
    <w:rsid w:val="0009405D"/>
    <w:rsid w:val="000959EB"/>
    <w:rsid w:val="000C786F"/>
    <w:rsid w:val="000E07E2"/>
    <w:rsid w:val="000F24E9"/>
    <w:rsid w:val="00111404"/>
    <w:rsid w:val="0012787E"/>
    <w:rsid w:val="00197204"/>
    <w:rsid w:val="00210197"/>
    <w:rsid w:val="00214528"/>
    <w:rsid w:val="00222651"/>
    <w:rsid w:val="002259D8"/>
    <w:rsid w:val="002821A5"/>
    <w:rsid w:val="002A5C13"/>
    <w:rsid w:val="002A7583"/>
    <w:rsid w:val="002D7D12"/>
    <w:rsid w:val="002E2796"/>
    <w:rsid w:val="0031010A"/>
    <w:rsid w:val="00314D36"/>
    <w:rsid w:val="003329A2"/>
    <w:rsid w:val="003331BB"/>
    <w:rsid w:val="00382233"/>
    <w:rsid w:val="00395157"/>
    <w:rsid w:val="003E6FCA"/>
    <w:rsid w:val="004C20B1"/>
    <w:rsid w:val="004C23F2"/>
    <w:rsid w:val="004D26B3"/>
    <w:rsid w:val="00510838"/>
    <w:rsid w:val="005624E7"/>
    <w:rsid w:val="00590A4F"/>
    <w:rsid w:val="005E0771"/>
    <w:rsid w:val="0060391F"/>
    <w:rsid w:val="00645BA8"/>
    <w:rsid w:val="00672ABD"/>
    <w:rsid w:val="00676EDF"/>
    <w:rsid w:val="00680A23"/>
    <w:rsid w:val="006862A3"/>
    <w:rsid w:val="006B49CA"/>
    <w:rsid w:val="00702A77"/>
    <w:rsid w:val="007063D9"/>
    <w:rsid w:val="007222F9"/>
    <w:rsid w:val="00743106"/>
    <w:rsid w:val="00756DFD"/>
    <w:rsid w:val="007947AC"/>
    <w:rsid w:val="007B0A84"/>
    <w:rsid w:val="007B38F6"/>
    <w:rsid w:val="007F3E24"/>
    <w:rsid w:val="00810D13"/>
    <w:rsid w:val="008221BE"/>
    <w:rsid w:val="00872329"/>
    <w:rsid w:val="00872F58"/>
    <w:rsid w:val="00883A06"/>
    <w:rsid w:val="008A6A56"/>
    <w:rsid w:val="008B11FD"/>
    <w:rsid w:val="008D21DD"/>
    <w:rsid w:val="008E6A34"/>
    <w:rsid w:val="008F0321"/>
    <w:rsid w:val="008F7880"/>
    <w:rsid w:val="00913743"/>
    <w:rsid w:val="00923CFC"/>
    <w:rsid w:val="00947CEA"/>
    <w:rsid w:val="00950BCF"/>
    <w:rsid w:val="00953C63"/>
    <w:rsid w:val="009805B7"/>
    <w:rsid w:val="009849D8"/>
    <w:rsid w:val="009A3C68"/>
    <w:rsid w:val="009C69D3"/>
    <w:rsid w:val="009E1823"/>
    <w:rsid w:val="009E2C20"/>
    <w:rsid w:val="009E70C6"/>
    <w:rsid w:val="009F27CA"/>
    <w:rsid w:val="00A0127A"/>
    <w:rsid w:val="00A50D95"/>
    <w:rsid w:val="00AA68A1"/>
    <w:rsid w:val="00AB09CC"/>
    <w:rsid w:val="00AD680D"/>
    <w:rsid w:val="00B0636A"/>
    <w:rsid w:val="00B13A12"/>
    <w:rsid w:val="00B224DD"/>
    <w:rsid w:val="00B54DED"/>
    <w:rsid w:val="00B856ED"/>
    <w:rsid w:val="00B94398"/>
    <w:rsid w:val="00C02700"/>
    <w:rsid w:val="00C556CC"/>
    <w:rsid w:val="00C609C8"/>
    <w:rsid w:val="00CA54D8"/>
    <w:rsid w:val="00CD0097"/>
    <w:rsid w:val="00CD10A1"/>
    <w:rsid w:val="00CD3D6C"/>
    <w:rsid w:val="00CE6E36"/>
    <w:rsid w:val="00CF1AD6"/>
    <w:rsid w:val="00D30AFF"/>
    <w:rsid w:val="00D86578"/>
    <w:rsid w:val="00DB0458"/>
    <w:rsid w:val="00DC666A"/>
    <w:rsid w:val="00DD33C0"/>
    <w:rsid w:val="00E001B7"/>
    <w:rsid w:val="00E316FE"/>
    <w:rsid w:val="00E355FD"/>
    <w:rsid w:val="00E93C05"/>
    <w:rsid w:val="00EA597A"/>
    <w:rsid w:val="00EB2FDE"/>
    <w:rsid w:val="00ED29A3"/>
    <w:rsid w:val="00F22C02"/>
    <w:rsid w:val="00F24E06"/>
    <w:rsid w:val="00F5141B"/>
    <w:rsid w:val="00F70896"/>
    <w:rsid w:val="00F73205"/>
    <w:rsid w:val="00F768B0"/>
    <w:rsid w:val="00FB4C42"/>
    <w:rsid w:val="00FC07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B5236"/>
  <w15:chartTrackingRefBased/>
  <w15:docId w15:val="{840DBC8C-8A0B-2C4D-866B-24292430E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ES_trad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1BB"/>
    <w:pPr>
      <w:spacing w:after="200" w:line="276" w:lineRule="auto"/>
    </w:pPr>
    <w:rPr>
      <w:sz w:val="22"/>
      <w:szCs w:val="22"/>
      <w:lang w:val="es-ES" w:eastAsia="en-US"/>
    </w:rPr>
  </w:style>
  <w:style w:type="paragraph" w:styleId="Ttulo3">
    <w:name w:val="heading 3"/>
    <w:basedOn w:val="Normal"/>
    <w:next w:val="Normal"/>
    <w:link w:val="Ttulo3Car"/>
    <w:uiPriority w:val="9"/>
    <w:semiHidden/>
    <w:unhideWhenUsed/>
    <w:qFormat/>
    <w:rsid w:val="00EB2FDE"/>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5616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161"/>
  </w:style>
  <w:style w:type="paragraph" w:styleId="Piedepgina">
    <w:name w:val="footer"/>
    <w:basedOn w:val="Normal"/>
    <w:link w:val="PiedepginaCar"/>
    <w:uiPriority w:val="99"/>
    <w:unhideWhenUsed/>
    <w:rsid w:val="0005616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161"/>
  </w:style>
  <w:style w:type="paragraph" w:styleId="Textodeglobo">
    <w:name w:val="Balloon Text"/>
    <w:basedOn w:val="Normal"/>
    <w:link w:val="TextodegloboCar"/>
    <w:uiPriority w:val="99"/>
    <w:semiHidden/>
    <w:unhideWhenUsed/>
    <w:rsid w:val="00056161"/>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056161"/>
    <w:rPr>
      <w:rFonts w:ascii="Tahoma" w:hAnsi="Tahoma" w:cs="Tahoma"/>
      <w:sz w:val="16"/>
      <w:szCs w:val="16"/>
    </w:rPr>
  </w:style>
  <w:style w:type="table" w:styleId="Tablaconcuadrcula">
    <w:name w:val="Table Grid"/>
    <w:basedOn w:val="Tablanormal"/>
    <w:uiPriority w:val="59"/>
    <w:rsid w:val="00883A0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style-span">
    <w:name w:val="apple-style-span"/>
    <w:basedOn w:val="Fuentedeprrafopredeter"/>
    <w:rsid w:val="009805B7"/>
  </w:style>
  <w:style w:type="paragraph" w:customStyle="1" w:styleId="ecmsonormal">
    <w:name w:val="ecmsonormal"/>
    <w:basedOn w:val="Normal"/>
    <w:rsid w:val="009805B7"/>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pple-converted-space">
    <w:name w:val="apple-converted-space"/>
    <w:basedOn w:val="Fuentedeprrafopredeter"/>
    <w:rsid w:val="009805B7"/>
  </w:style>
  <w:style w:type="character" w:styleId="Hipervnculo">
    <w:name w:val="Hyperlink"/>
    <w:uiPriority w:val="99"/>
    <w:unhideWhenUsed/>
    <w:rsid w:val="009805B7"/>
    <w:rPr>
      <w:color w:val="0000FF"/>
      <w:u w:val="single"/>
    </w:rPr>
  </w:style>
  <w:style w:type="paragraph" w:styleId="Textoindependiente">
    <w:name w:val="Body Text"/>
    <w:basedOn w:val="Normal"/>
    <w:link w:val="TextoindependienteCar"/>
    <w:unhideWhenUsed/>
    <w:rsid w:val="000C786F"/>
    <w:pPr>
      <w:spacing w:after="120" w:line="240" w:lineRule="auto"/>
    </w:pPr>
    <w:rPr>
      <w:rFonts w:ascii="Times New Roman" w:eastAsia="Times New Roman" w:hAnsi="Times New Roman"/>
      <w:sz w:val="20"/>
      <w:szCs w:val="20"/>
      <w:lang w:eastAsia="es-ES"/>
    </w:rPr>
  </w:style>
  <w:style w:type="character" w:customStyle="1" w:styleId="TextoindependienteCar">
    <w:name w:val="Texto independiente Car"/>
    <w:link w:val="Textoindependiente"/>
    <w:rsid w:val="000C786F"/>
    <w:rPr>
      <w:rFonts w:ascii="Times New Roman" w:eastAsia="Times New Roman" w:hAnsi="Times New Roman"/>
      <w:lang w:val="es-ES" w:eastAsia="es-ES"/>
    </w:rPr>
  </w:style>
  <w:style w:type="paragraph" w:styleId="Prrafodelista">
    <w:name w:val="List Paragraph"/>
    <w:basedOn w:val="Normal"/>
    <w:uiPriority w:val="34"/>
    <w:qFormat/>
    <w:rsid w:val="00B13A12"/>
    <w:pPr>
      <w:ind w:left="720"/>
      <w:contextualSpacing/>
    </w:pPr>
  </w:style>
  <w:style w:type="character" w:styleId="Nmerodepgina">
    <w:name w:val="page number"/>
    <w:basedOn w:val="Fuentedeprrafopredeter"/>
    <w:uiPriority w:val="99"/>
    <w:semiHidden/>
    <w:unhideWhenUsed/>
    <w:rsid w:val="00F73205"/>
  </w:style>
  <w:style w:type="character" w:customStyle="1" w:styleId="Ttulo3Car">
    <w:name w:val="Título 3 Car"/>
    <w:basedOn w:val="Fuentedeprrafopredeter"/>
    <w:link w:val="Ttulo3"/>
    <w:uiPriority w:val="9"/>
    <w:semiHidden/>
    <w:rsid w:val="00EB2FDE"/>
    <w:rPr>
      <w:rFonts w:asciiTheme="majorHAnsi" w:eastAsiaTheme="majorEastAsia" w:hAnsiTheme="majorHAnsi" w:cstheme="majorBidi"/>
      <w:color w:val="1F3763" w:themeColor="accent1" w:themeShade="7F"/>
      <w:sz w:val="24"/>
      <w:szCs w:val="24"/>
      <w:lang w:val="en-US" w:eastAsia="en-US"/>
    </w:rPr>
  </w:style>
  <w:style w:type="paragraph" w:styleId="NormalWeb">
    <w:name w:val="Normal (Web)"/>
    <w:basedOn w:val="Normal"/>
    <w:uiPriority w:val="99"/>
    <w:semiHidden/>
    <w:unhideWhenUsed/>
    <w:rsid w:val="00EB2FDE"/>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SinespaciadoCar">
    <w:name w:val="Sin espaciado Car"/>
    <w:basedOn w:val="Fuentedeprrafopredeter"/>
    <w:link w:val="Sinespaciado"/>
    <w:uiPriority w:val="1"/>
    <w:locked/>
    <w:rsid w:val="00EB2FDE"/>
    <w:rPr>
      <w:rFonts w:ascii="Times New Roman" w:eastAsia="Times New Roman" w:hAnsi="Times New Roman"/>
      <w:sz w:val="22"/>
      <w:szCs w:val="22"/>
      <w:lang w:eastAsia="en-US"/>
    </w:rPr>
  </w:style>
  <w:style w:type="paragraph" w:styleId="Sinespaciado">
    <w:name w:val="No Spacing"/>
    <w:link w:val="SinespaciadoCar"/>
    <w:uiPriority w:val="1"/>
    <w:qFormat/>
    <w:rsid w:val="00EB2FDE"/>
    <w:rPr>
      <w:rFonts w:ascii="Times New Roman" w:eastAsia="Times New Roman" w:hAnsi="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548126">
      <w:bodyDiv w:val="1"/>
      <w:marLeft w:val="0"/>
      <w:marRight w:val="0"/>
      <w:marTop w:val="0"/>
      <w:marBottom w:val="0"/>
      <w:divBdr>
        <w:top w:val="none" w:sz="0" w:space="0" w:color="auto"/>
        <w:left w:val="none" w:sz="0" w:space="0" w:color="auto"/>
        <w:bottom w:val="none" w:sz="0" w:space="0" w:color="auto"/>
        <w:right w:val="none" w:sz="0" w:space="0" w:color="auto"/>
      </w:divBdr>
      <w:divsChild>
        <w:div w:id="1167483331">
          <w:marLeft w:val="0"/>
          <w:marRight w:val="0"/>
          <w:marTop w:val="0"/>
          <w:marBottom w:val="0"/>
          <w:divBdr>
            <w:top w:val="none" w:sz="0" w:space="0" w:color="auto"/>
            <w:left w:val="none" w:sz="0" w:space="0" w:color="auto"/>
            <w:bottom w:val="none" w:sz="0" w:space="0" w:color="auto"/>
            <w:right w:val="none" w:sz="0" w:space="0" w:color="auto"/>
          </w:divBdr>
        </w:div>
        <w:div w:id="1792017810">
          <w:marLeft w:val="0"/>
          <w:marRight w:val="0"/>
          <w:marTop w:val="0"/>
          <w:marBottom w:val="0"/>
          <w:divBdr>
            <w:top w:val="none" w:sz="0" w:space="0" w:color="auto"/>
            <w:left w:val="none" w:sz="0" w:space="0" w:color="auto"/>
            <w:bottom w:val="none" w:sz="0" w:space="0" w:color="auto"/>
            <w:right w:val="none" w:sz="0" w:space="0" w:color="auto"/>
          </w:divBdr>
        </w:div>
      </w:divsChild>
    </w:div>
    <w:div w:id="675546070">
      <w:bodyDiv w:val="1"/>
      <w:marLeft w:val="0"/>
      <w:marRight w:val="0"/>
      <w:marTop w:val="0"/>
      <w:marBottom w:val="0"/>
      <w:divBdr>
        <w:top w:val="none" w:sz="0" w:space="0" w:color="auto"/>
        <w:left w:val="none" w:sz="0" w:space="0" w:color="auto"/>
        <w:bottom w:val="none" w:sz="0" w:space="0" w:color="auto"/>
        <w:right w:val="none" w:sz="0" w:space="0" w:color="auto"/>
      </w:divBdr>
    </w:div>
    <w:div w:id="693580168">
      <w:bodyDiv w:val="1"/>
      <w:marLeft w:val="0"/>
      <w:marRight w:val="0"/>
      <w:marTop w:val="0"/>
      <w:marBottom w:val="0"/>
      <w:divBdr>
        <w:top w:val="none" w:sz="0" w:space="0" w:color="auto"/>
        <w:left w:val="none" w:sz="0" w:space="0" w:color="auto"/>
        <w:bottom w:val="none" w:sz="0" w:space="0" w:color="auto"/>
        <w:right w:val="none" w:sz="0" w:space="0" w:color="auto"/>
      </w:divBdr>
    </w:div>
    <w:div w:id="1094670594">
      <w:bodyDiv w:val="1"/>
      <w:marLeft w:val="0"/>
      <w:marRight w:val="0"/>
      <w:marTop w:val="0"/>
      <w:marBottom w:val="0"/>
      <w:divBdr>
        <w:top w:val="none" w:sz="0" w:space="0" w:color="auto"/>
        <w:left w:val="none" w:sz="0" w:space="0" w:color="auto"/>
        <w:bottom w:val="none" w:sz="0" w:space="0" w:color="auto"/>
        <w:right w:val="none" w:sz="0" w:space="0" w:color="auto"/>
      </w:divBdr>
    </w:div>
    <w:div w:id="1125539040">
      <w:bodyDiv w:val="1"/>
      <w:marLeft w:val="0"/>
      <w:marRight w:val="0"/>
      <w:marTop w:val="0"/>
      <w:marBottom w:val="0"/>
      <w:divBdr>
        <w:top w:val="none" w:sz="0" w:space="0" w:color="auto"/>
        <w:left w:val="none" w:sz="0" w:space="0" w:color="auto"/>
        <w:bottom w:val="none" w:sz="0" w:space="0" w:color="auto"/>
        <w:right w:val="none" w:sz="0" w:space="0" w:color="auto"/>
      </w:divBdr>
    </w:div>
    <w:div w:id="1488010345">
      <w:bodyDiv w:val="1"/>
      <w:marLeft w:val="0"/>
      <w:marRight w:val="0"/>
      <w:marTop w:val="0"/>
      <w:marBottom w:val="0"/>
      <w:divBdr>
        <w:top w:val="none" w:sz="0" w:space="0" w:color="auto"/>
        <w:left w:val="none" w:sz="0" w:space="0" w:color="auto"/>
        <w:bottom w:val="none" w:sz="0" w:space="0" w:color="auto"/>
        <w:right w:val="none" w:sz="0" w:space="0" w:color="auto"/>
      </w:divBdr>
    </w:div>
    <w:div w:id="1587614810">
      <w:bodyDiv w:val="1"/>
      <w:marLeft w:val="0"/>
      <w:marRight w:val="0"/>
      <w:marTop w:val="0"/>
      <w:marBottom w:val="0"/>
      <w:divBdr>
        <w:top w:val="none" w:sz="0" w:space="0" w:color="auto"/>
        <w:left w:val="none" w:sz="0" w:space="0" w:color="auto"/>
        <w:bottom w:val="none" w:sz="0" w:space="0" w:color="auto"/>
        <w:right w:val="none" w:sz="0" w:space="0" w:color="auto"/>
      </w:divBdr>
    </w:div>
    <w:div w:id="1653440401">
      <w:bodyDiv w:val="1"/>
      <w:marLeft w:val="0"/>
      <w:marRight w:val="0"/>
      <w:marTop w:val="0"/>
      <w:marBottom w:val="0"/>
      <w:divBdr>
        <w:top w:val="none" w:sz="0" w:space="0" w:color="auto"/>
        <w:left w:val="none" w:sz="0" w:space="0" w:color="auto"/>
        <w:bottom w:val="none" w:sz="0" w:space="0" w:color="auto"/>
        <w:right w:val="none" w:sz="0" w:space="0" w:color="auto"/>
      </w:divBdr>
    </w:div>
    <w:div w:id="176576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acebook.com/pages/WORK-AND-TRAVEL-INTEREXCHANGE/115374995870" TargetMode="Externa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mailto:info@workandtravelcolombia.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kandtravelcolombia.org/"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youtube.com/watch?v=2xJmlWkiA2w" TargetMode="External"/><Relationship Id="rId4" Type="http://schemas.openxmlformats.org/officeDocument/2006/relationships/webSettings" Target="webSettings.xml"/><Relationship Id="rId9" Type="http://schemas.openxmlformats.org/officeDocument/2006/relationships/hyperlink" Target="http://www.embajada-colombia.de/paginas/c_aupair_01.ht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3349</Words>
  <Characters>18422</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Elkin</dc:creator>
  <cp:keywords/>
  <dc:description/>
  <cp:lastModifiedBy>WORKANDTRV</cp:lastModifiedBy>
  <cp:revision>2</cp:revision>
  <cp:lastPrinted>2012-12-18T17:51:00Z</cp:lastPrinted>
  <dcterms:created xsi:type="dcterms:W3CDTF">2020-08-20T23:31:00Z</dcterms:created>
  <dcterms:modified xsi:type="dcterms:W3CDTF">2020-08-20T23:31:00Z</dcterms:modified>
</cp:coreProperties>
</file>