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22" w:rsidRDefault="00910D22">
      <w:pPr>
        <w:rPr>
          <w:noProof/>
          <w:lang w:eastAsia="es-PE"/>
        </w:rPr>
      </w:pPr>
    </w:p>
    <w:p w:rsidR="00ED16EB" w:rsidRDefault="00ED16EB">
      <w:pPr>
        <w:rPr>
          <w:noProof/>
          <w:lang w:eastAsia="es-PE"/>
        </w:rPr>
      </w:pPr>
      <w:bookmarkStart w:id="0" w:name="_GoBack"/>
      <w:bookmarkEnd w:id="0"/>
    </w:p>
    <w:p w:rsidR="00ED16EB" w:rsidRPr="00ED16EB" w:rsidRDefault="00ED16EB">
      <w:pPr>
        <w:rPr>
          <w:b/>
          <w:noProof/>
          <w:sz w:val="32"/>
          <w:szCs w:val="32"/>
          <w:lang w:eastAsia="es-PE"/>
        </w:rPr>
      </w:pPr>
      <w:r w:rsidRPr="00ED16EB">
        <w:rPr>
          <w:b/>
          <w:noProof/>
          <w:sz w:val="32"/>
          <w:szCs w:val="32"/>
          <w:lang w:eastAsia="es-PE"/>
        </w:rPr>
        <w:t>EQUIPO CONCHADOR DE CAPACIDAD 10 LITROS</w:t>
      </w:r>
    </w:p>
    <w:p w:rsidR="00DA1C3B" w:rsidRDefault="00ED16EB">
      <w:r>
        <w:rPr>
          <w:noProof/>
          <w:lang w:eastAsia="es-PE"/>
        </w:rPr>
        <w:drawing>
          <wp:inline distT="0" distB="0" distL="0" distR="0">
            <wp:extent cx="5400675" cy="4000500"/>
            <wp:effectExtent l="0" t="0" r="9525" b="0"/>
            <wp:docPr id="2" name="Imagen 2" descr="2015-11-04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2015-11-04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1C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22"/>
    <w:rsid w:val="00910D22"/>
    <w:rsid w:val="00DA1C3B"/>
    <w:rsid w:val="00E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2017-08-28T21:59:00Z</dcterms:created>
  <dcterms:modified xsi:type="dcterms:W3CDTF">2017-08-28T21:59:00Z</dcterms:modified>
</cp:coreProperties>
</file>