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AE" w:rsidRDefault="007C5BAE" w:rsidP="00190B50">
      <w:bookmarkStart w:id="0" w:name="_GoBack"/>
      <w:bookmarkEnd w:id="0"/>
    </w:p>
    <w:p w:rsidR="00C42F13" w:rsidRDefault="00C42F13" w:rsidP="000E5771">
      <w:pPr>
        <w:jc w:val="center"/>
      </w:pPr>
      <w:r w:rsidRPr="00D1100F">
        <w:rPr>
          <w:noProof/>
          <w:lang w:eastAsia="es-CO"/>
        </w:rPr>
        <w:drawing>
          <wp:inline distT="0" distB="0" distL="0" distR="0" wp14:anchorId="0AB8522C" wp14:editId="5C352558">
            <wp:extent cx="5612130" cy="920389"/>
            <wp:effectExtent l="0" t="0" r="7620" b="0"/>
            <wp:docPr id="1" name="Imagen 1" descr="E:\IMAGENES ASPROCAFE\ASPROC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NES ASPROCAFE\ASPROCAF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13" w:rsidRPr="00044ECC" w:rsidRDefault="00C42F13" w:rsidP="00044ECC">
      <w:pPr>
        <w:jc w:val="center"/>
        <w:rPr>
          <w:rFonts w:ascii="Monotype Corsiva" w:hAnsi="Monotype Corsiva"/>
          <w:b/>
          <w:sz w:val="44"/>
          <w:szCs w:val="44"/>
        </w:rPr>
      </w:pPr>
      <w:r w:rsidRPr="00044ECC">
        <w:rPr>
          <w:rFonts w:ascii="Monotype Corsiva" w:hAnsi="Monotype Corsiva"/>
          <w:b/>
          <w:sz w:val="44"/>
          <w:szCs w:val="44"/>
        </w:rPr>
        <w:t>Asociación de Productores de Café Especial</w:t>
      </w:r>
      <w:r w:rsidR="00044ECC" w:rsidRPr="00044ECC">
        <w:rPr>
          <w:rFonts w:ascii="Monotype Corsiva" w:hAnsi="Monotype Corsiva"/>
          <w:b/>
          <w:sz w:val="44"/>
          <w:szCs w:val="44"/>
        </w:rPr>
        <w:t xml:space="preserve"> de Pacho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>
        <w:rPr>
          <w:rFonts w:ascii="Kristen ITC" w:hAnsi="Kristen ITC" w:cs="Arial"/>
          <w:sz w:val="20"/>
          <w:szCs w:val="20"/>
        </w:rPr>
        <w:t>La A</w:t>
      </w:r>
      <w:r w:rsidRPr="00150038">
        <w:rPr>
          <w:rFonts w:ascii="Kristen ITC" w:hAnsi="Kristen ITC" w:cs="Arial"/>
          <w:sz w:val="20"/>
          <w:szCs w:val="20"/>
        </w:rPr>
        <w:t>sociación fue creada el 29 de Octubre del año 2004, con 31 asociados fundadores, en la actualidad cuenta con 51.</w:t>
      </w:r>
    </w:p>
    <w:p w:rsidR="00C42F13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 w:rsidRPr="00150038">
        <w:rPr>
          <w:rFonts w:ascii="Kristen ITC" w:hAnsi="Kristen ITC" w:cs="Arial"/>
          <w:sz w:val="20"/>
          <w:szCs w:val="20"/>
        </w:rPr>
        <w:t>Es u</w:t>
      </w:r>
      <w:r>
        <w:rPr>
          <w:rFonts w:ascii="Kristen ITC" w:hAnsi="Kristen ITC" w:cs="Arial"/>
          <w:sz w:val="20"/>
          <w:szCs w:val="20"/>
        </w:rPr>
        <w:t>na A</w:t>
      </w:r>
      <w:r w:rsidRPr="00150038">
        <w:rPr>
          <w:rFonts w:ascii="Kristen ITC" w:hAnsi="Kristen ITC" w:cs="Arial"/>
          <w:sz w:val="20"/>
          <w:szCs w:val="20"/>
        </w:rPr>
        <w:t>sociación de campesinos hombres y mujeres cultivadores de café, actividad que practican desde su niñez, siguiendo las enseñanzas y costumbres de sus predecesores y poniendo en práctica las líneas de conductas trazadas por la Federación Nacional de Cafeteros, bajo la orientación de los técnicos del Comité Municipal de Cafeteros de Pacho.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>
        <w:rPr>
          <w:rFonts w:ascii="Kristen ITC" w:hAnsi="Kristen ITC" w:cs="Arial"/>
          <w:sz w:val="20"/>
          <w:szCs w:val="20"/>
        </w:rPr>
        <w:t>La organización es beneficiaria del proyecto de Cooperación Canadiense IMPACT desarrollado por la Asociación Canadiense de Cooperativas y la Incubadora Empresarial Gestando.</w:t>
      </w:r>
    </w:p>
    <w:p w:rsidR="00C42F13" w:rsidRPr="00150038" w:rsidRDefault="00C42F13" w:rsidP="00C42F13">
      <w:pPr>
        <w:jc w:val="center"/>
        <w:rPr>
          <w:rFonts w:ascii="Tempus Sans ITC" w:hAnsi="Tempus Sans ITC" w:cs="Arial"/>
          <w:b/>
          <w:sz w:val="28"/>
          <w:szCs w:val="28"/>
        </w:rPr>
      </w:pPr>
      <w:r w:rsidRPr="00150038">
        <w:rPr>
          <w:rFonts w:ascii="Tempus Sans ITC" w:hAnsi="Tempus Sans ITC" w:cs="Arial"/>
          <w:b/>
          <w:sz w:val="28"/>
          <w:szCs w:val="28"/>
        </w:rPr>
        <w:t>CAFÉ DE PACHO – CAFÉ ESPECIAL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 w:rsidRPr="00150038">
        <w:rPr>
          <w:rFonts w:ascii="Kristen ITC" w:hAnsi="Kristen ITC" w:cs="Arial"/>
          <w:sz w:val="20"/>
          <w:szCs w:val="20"/>
        </w:rPr>
        <w:t>Un producto que tiene trazabilidad  desde su germinación hasta  llevarlo a la mesa del  consumidor.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 w:rsidRPr="00150038">
        <w:rPr>
          <w:rFonts w:ascii="Kristen ITC" w:hAnsi="Kristen ITC" w:cs="Arial"/>
          <w:sz w:val="20"/>
          <w:szCs w:val="20"/>
        </w:rPr>
        <w:t>Poniendo en práctica todos los pasos desde la siembra hasta su proceso de tostion, pasando  por un excelente manejo de recolección, beneficio y secado lo que da como resultado un excelente café de suave sabor y agradable aroma.</w:t>
      </w:r>
    </w:p>
    <w:p w:rsidR="00C42F13" w:rsidRPr="00150038" w:rsidRDefault="00C42F13" w:rsidP="00C42F13">
      <w:pPr>
        <w:jc w:val="center"/>
        <w:rPr>
          <w:rFonts w:ascii="Tempus Sans ITC" w:hAnsi="Tempus Sans ITC" w:cs="Arial"/>
          <w:b/>
          <w:sz w:val="28"/>
          <w:szCs w:val="28"/>
        </w:rPr>
      </w:pPr>
      <w:r w:rsidRPr="00150038">
        <w:rPr>
          <w:rFonts w:ascii="Tempus Sans ITC" w:hAnsi="Tempus Sans ITC" w:cs="Arial"/>
          <w:b/>
          <w:sz w:val="28"/>
          <w:szCs w:val="28"/>
        </w:rPr>
        <w:t>ORIGEN DEL CAFÉ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 w:rsidRPr="00150038">
        <w:rPr>
          <w:rFonts w:ascii="Kristen ITC" w:hAnsi="Kristen ITC" w:cs="Arial"/>
          <w:sz w:val="20"/>
          <w:szCs w:val="20"/>
        </w:rPr>
        <w:t>Pacho municipio cafetero, ubicado en el Departamento de Cundinamarca sobre la cordillera oriental con una altitud entre 1.200 a 1.700 msnm, cuenta con 72 veredas de las cuales 45 son productoras de este grano.</w:t>
      </w:r>
    </w:p>
    <w:p w:rsidR="00C42F13" w:rsidRPr="00150038" w:rsidRDefault="00C42F13" w:rsidP="00C42F13">
      <w:pPr>
        <w:jc w:val="center"/>
        <w:rPr>
          <w:rFonts w:ascii="Tempus Sans ITC" w:hAnsi="Tempus Sans ITC" w:cs="Arial"/>
          <w:b/>
          <w:sz w:val="28"/>
          <w:szCs w:val="28"/>
        </w:rPr>
      </w:pPr>
      <w:r w:rsidRPr="00150038">
        <w:rPr>
          <w:rFonts w:ascii="Tempus Sans ITC" w:hAnsi="Tempus Sans ITC" w:cs="Arial"/>
          <w:b/>
          <w:sz w:val="28"/>
          <w:szCs w:val="28"/>
        </w:rPr>
        <w:t>CARACTERÍSTICAS DEL “CAFÉ DE PACHO”</w:t>
      </w:r>
    </w:p>
    <w:p w:rsidR="00C42F13" w:rsidRPr="00150038" w:rsidRDefault="00C42F13" w:rsidP="00C42F13">
      <w:pPr>
        <w:jc w:val="both"/>
        <w:rPr>
          <w:rFonts w:ascii="Kristen ITC" w:hAnsi="Kristen ITC" w:cs="Arial"/>
          <w:sz w:val="20"/>
          <w:szCs w:val="20"/>
        </w:rPr>
      </w:pPr>
      <w:r w:rsidRPr="00150038">
        <w:rPr>
          <w:rFonts w:ascii="Kristen ITC" w:hAnsi="Kristen ITC" w:cs="Arial"/>
          <w:sz w:val="20"/>
          <w:szCs w:val="20"/>
        </w:rPr>
        <w:t>Café especial, de suave y agradable aroma, hecho que se produce al unir los factores como clima, temperatura, altitud y utilizando las buenas prácticas agrícolas (BPA). En los cultivos de esta zona predomina variedad Colombia, Castilla y Caturra.</w:t>
      </w:r>
    </w:p>
    <w:p w:rsidR="00C42F13" w:rsidRPr="00150038" w:rsidRDefault="00C42F13" w:rsidP="00C42F13">
      <w:pPr>
        <w:jc w:val="center"/>
        <w:rPr>
          <w:rFonts w:ascii="Tempus Sans ITC" w:hAnsi="Tempus Sans ITC" w:cs="Arial"/>
          <w:b/>
          <w:sz w:val="28"/>
          <w:szCs w:val="28"/>
        </w:rPr>
      </w:pPr>
      <w:r w:rsidRPr="00150038">
        <w:rPr>
          <w:rFonts w:ascii="Tempus Sans ITC" w:hAnsi="Tempus Sans ITC" w:cs="Arial"/>
          <w:b/>
          <w:sz w:val="28"/>
          <w:szCs w:val="28"/>
        </w:rPr>
        <w:t>PROPOSITO</w:t>
      </w:r>
    </w:p>
    <w:p w:rsidR="00C42F13" w:rsidRPr="00150038" w:rsidRDefault="00C42F13" w:rsidP="00C42F13">
      <w:pPr>
        <w:jc w:val="both"/>
        <w:rPr>
          <w:rFonts w:ascii="Kristen ITC" w:hAnsi="Kristen ITC"/>
          <w:sz w:val="20"/>
          <w:szCs w:val="20"/>
        </w:rPr>
      </w:pPr>
      <w:r w:rsidRPr="00150038">
        <w:rPr>
          <w:rFonts w:ascii="Kristen ITC" w:hAnsi="Kristen ITC"/>
          <w:sz w:val="20"/>
          <w:szCs w:val="20"/>
        </w:rPr>
        <w:t xml:space="preserve">Crear puntos de venta de Café de Pacho en los municipios de la Región de la Sabana de  Cundinamarca. </w:t>
      </w:r>
    </w:p>
    <w:p w:rsidR="00044ECC" w:rsidRDefault="00044ECC" w:rsidP="00C42F13">
      <w:pPr>
        <w:jc w:val="center"/>
        <w:rPr>
          <w:rFonts w:ascii="Tempus Sans ITC" w:hAnsi="Tempus Sans ITC"/>
          <w:b/>
          <w:sz w:val="28"/>
          <w:szCs w:val="28"/>
        </w:rPr>
      </w:pPr>
    </w:p>
    <w:p w:rsidR="00C42F13" w:rsidRPr="004B0B03" w:rsidRDefault="00C42F13" w:rsidP="00C42F13">
      <w:pPr>
        <w:jc w:val="center"/>
        <w:rPr>
          <w:rFonts w:ascii="Tempus Sans ITC" w:hAnsi="Tempus Sans ITC"/>
          <w:b/>
          <w:sz w:val="28"/>
          <w:szCs w:val="28"/>
        </w:rPr>
      </w:pPr>
      <w:r w:rsidRPr="004B0B03">
        <w:rPr>
          <w:rFonts w:ascii="Tempus Sans ITC" w:hAnsi="Tempus Sans ITC"/>
          <w:b/>
          <w:sz w:val="28"/>
          <w:szCs w:val="28"/>
        </w:rPr>
        <w:lastRenderedPageBreak/>
        <w:t>EXPECTATIVA</w:t>
      </w:r>
    </w:p>
    <w:p w:rsidR="00C42F13" w:rsidRDefault="00C42F13" w:rsidP="00BF3DA5">
      <w:pPr>
        <w:tabs>
          <w:tab w:val="left" w:pos="6780"/>
        </w:tabs>
        <w:jc w:val="both"/>
        <w:rPr>
          <w:rFonts w:ascii="Kristen ITC" w:hAnsi="Kristen ITC"/>
          <w:sz w:val="20"/>
          <w:szCs w:val="20"/>
        </w:rPr>
      </w:pPr>
      <w:r w:rsidRPr="00150038">
        <w:rPr>
          <w:rFonts w:ascii="Kristen ITC" w:hAnsi="Kristen ITC"/>
          <w:sz w:val="20"/>
          <w:szCs w:val="20"/>
        </w:rPr>
        <w:t xml:space="preserve">Posicionar el </w:t>
      </w:r>
      <w:r>
        <w:rPr>
          <w:rFonts w:ascii="Kristen ITC" w:hAnsi="Kristen ITC"/>
          <w:sz w:val="20"/>
          <w:szCs w:val="20"/>
        </w:rPr>
        <w:t>C</w:t>
      </w:r>
      <w:r w:rsidRPr="00150038">
        <w:rPr>
          <w:rFonts w:ascii="Kristen ITC" w:hAnsi="Kristen ITC"/>
          <w:sz w:val="20"/>
          <w:szCs w:val="20"/>
        </w:rPr>
        <w:t xml:space="preserve">afé </w:t>
      </w:r>
      <w:r>
        <w:rPr>
          <w:rFonts w:ascii="Kristen ITC" w:hAnsi="Kristen ITC"/>
          <w:sz w:val="20"/>
          <w:szCs w:val="20"/>
        </w:rPr>
        <w:t>de P</w:t>
      </w:r>
      <w:r w:rsidRPr="00150038">
        <w:rPr>
          <w:rFonts w:ascii="Kristen ITC" w:hAnsi="Kristen ITC"/>
          <w:sz w:val="20"/>
          <w:szCs w:val="20"/>
        </w:rPr>
        <w:t>acho a nivel nacional e internacional.</w:t>
      </w:r>
      <w:r w:rsidR="00BF3DA5">
        <w:rPr>
          <w:rFonts w:ascii="Kristen ITC" w:hAnsi="Kristen ITC"/>
          <w:sz w:val="20"/>
          <w:szCs w:val="20"/>
        </w:rPr>
        <w:tab/>
      </w:r>
    </w:p>
    <w:p w:rsidR="00BF3DA5" w:rsidRDefault="00BF3DA5" w:rsidP="00BF3DA5">
      <w:pPr>
        <w:tabs>
          <w:tab w:val="left" w:pos="6780"/>
        </w:tabs>
        <w:jc w:val="both"/>
        <w:rPr>
          <w:rFonts w:ascii="Kristen ITC" w:hAnsi="Kristen ITC"/>
          <w:sz w:val="20"/>
          <w:szCs w:val="20"/>
        </w:rPr>
      </w:pPr>
    </w:p>
    <w:p w:rsidR="00BF3DA5" w:rsidRPr="00BF3DA5" w:rsidRDefault="00BF3DA5" w:rsidP="00BF3DA5">
      <w:pPr>
        <w:jc w:val="center"/>
        <w:rPr>
          <w:rFonts w:ascii="Tempus Sans ITC" w:hAnsi="Tempus Sans ITC"/>
          <w:b/>
          <w:sz w:val="28"/>
          <w:szCs w:val="28"/>
        </w:rPr>
      </w:pPr>
      <w:r w:rsidRPr="00BF3DA5">
        <w:rPr>
          <w:rFonts w:ascii="Tempus Sans ITC" w:hAnsi="Tempus Sans ITC"/>
          <w:b/>
          <w:sz w:val="28"/>
          <w:szCs w:val="28"/>
        </w:rPr>
        <w:t>MISION</w:t>
      </w:r>
    </w:p>
    <w:p w:rsidR="00BF3DA5" w:rsidRPr="00BF3DA5" w:rsidRDefault="00BF3DA5" w:rsidP="00BF3DA5">
      <w:pPr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 xml:space="preserve">ASPROCAFE es una agroindustria que produce, transforma y comercializa café especial, aplicando procesos innovadores, tecnificados y amigables con el medio ambiente, para satisfacer las necesidades de los Asociados su núcleo familiar y la comunidad, generando autosostenibilidad, autogestión y responsabilidad social. </w:t>
      </w:r>
    </w:p>
    <w:p w:rsidR="00BF3DA5" w:rsidRPr="00BF3DA5" w:rsidRDefault="00BF3DA5" w:rsidP="00BF3DA5">
      <w:pPr>
        <w:jc w:val="center"/>
        <w:rPr>
          <w:rFonts w:ascii="Tempus Sans ITC" w:hAnsi="Tempus Sans ITC"/>
          <w:b/>
          <w:sz w:val="28"/>
          <w:szCs w:val="28"/>
        </w:rPr>
      </w:pPr>
      <w:r w:rsidRPr="00BF3DA5">
        <w:rPr>
          <w:rFonts w:ascii="Tempus Sans ITC" w:hAnsi="Tempus Sans ITC"/>
          <w:b/>
          <w:sz w:val="28"/>
          <w:szCs w:val="28"/>
        </w:rPr>
        <w:t>VISION</w:t>
      </w:r>
    </w:p>
    <w:p w:rsidR="00BF3DA5" w:rsidRPr="00BF3DA5" w:rsidRDefault="00BF3DA5" w:rsidP="00BF3DA5">
      <w:pPr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 xml:space="preserve">Para el año 2020 ASPROCAFÉ ofrecerá a sus Asociados servicios integrales a través de la comercialización y transformación de café pergamino seco y sus productos derivados por medio de unidades de negocio. </w:t>
      </w:r>
    </w:p>
    <w:p w:rsidR="00BF3DA5" w:rsidRPr="00BF3DA5" w:rsidRDefault="00BF3DA5" w:rsidP="00BF3DA5">
      <w:pPr>
        <w:jc w:val="center"/>
        <w:rPr>
          <w:rFonts w:ascii="Tempus Sans ITC" w:hAnsi="Tempus Sans ITC"/>
          <w:b/>
          <w:sz w:val="28"/>
          <w:szCs w:val="28"/>
        </w:rPr>
      </w:pPr>
      <w:r w:rsidRPr="00BF3DA5">
        <w:rPr>
          <w:rFonts w:ascii="Tempus Sans ITC" w:hAnsi="Tempus Sans ITC"/>
          <w:b/>
          <w:sz w:val="28"/>
          <w:szCs w:val="28"/>
        </w:rPr>
        <w:t xml:space="preserve">NUESTROS SERVICIOS SON </w:t>
      </w:r>
    </w:p>
    <w:p w:rsidR="00BF3DA5" w:rsidRPr="00BF3DA5" w:rsidRDefault="00BF3DA5" w:rsidP="00BF3DA5">
      <w:pPr>
        <w:pStyle w:val="Prrafodelista"/>
        <w:numPr>
          <w:ilvl w:val="0"/>
          <w:numId w:val="1"/>
        </w:numPr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>Compra de café pergamino seco a nuestros Asociados.</w:t>
      </w:r>
    </w:p>
    <w:p w:rsidR="00BF3DA5" w:rsidRPr="00BF3DA5" w:rsidRDefault="00BF3DA5" w:rsidP="00BF3DA5">
      <w:pPr>
        <w:pStyle w:val="Prrafodelista"/>
        <w:numPr>
          <w:ilvl w:val="0"/>
          <w:numId w:val="1"/>
        </w:numPr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 xml:space="preserve">Comercialización  de café procesado en excelso, tradicional y grano. </w:t>
      </w:r>
    </w:p>
    <w:p w:rsidR="00BF3DA5" w:rsidRDefault="00BF3DA5" w:rsidP="00BF3DA5">
      <w:pPr>
        <w:pStyle w:val="Prrafodelista"/>
        <w:numPr>
          <w:ilvl w:val="0"/>
          <w:numId w:val="1"/>
        </w:numPr>
        <w:jc w:val="both"/>
      </w:pPr>
      <w:r w:rsidRPr="00BF3DA5">
        <w:rPr>
          <w:rFonts w:ascii="Kristen ITC" w:hAnsi="Kristen ITC"/>
          <w:sz w:val="20"/>
          <w:szCs w:val="20"/>
        </w:rPr>
        <w:t xml:space="preserve">Transformación de café pergamino seco </w:t>
      </w:r>
      <w:proofErr w:type="gramStart"/>
      <w:r w:rsidRPr="00BF3DA5">
        <w:rPr>
          <w:rFonts w:ascii="Kristen ITC" w:hAnsi="Kristen ITC"/>
          <w:sz w:val="20"/>
          <w:szCs w:val="20"/>
        </w:rPr>
        <w:t>a</w:t>
      </w:r>
      <w:proofErr w:type="gramEnd"/>
      <w:r w:rsidRPr="00BF3DA5">
        <w:rPr>
          <w:rFonts w:ascii="Kristen ITC" w:hAnsi="Kristen ITC"/>
          <w:sz w:val="20"/>
          <w:szCs w:val="20"/>
        </w:rPr>
        <w:t xml:space="preserve"> molido y grano tostado en Tostiòn media y alta</w:t>
      </w:r>
      <w:r>
        <w:t xml:space="preserve">. </w:t>
      </w:r>
    </w:p>
    <w:p w:rsidR="00BF3DA5" w:rsidRDefault="00BF3DA5" w:rsidP="00BF3DA5">
      <w:pPr>
        <w:pStyle w:val="Prrafodelista"/>
        <w:jc w:val="center"/>
        <w:rPr>
          <w:b/>
        </w:rPr>
      </w:pPr>
    </w:p>
    <w:p w:rsidR="00BF3DA5" w:rsidRPr="00BF3DA5" w:rsidRDefault="00BF3DA5" w:rsidP="00BF3DA5">
      <w:pPr>
        <w:pStyle w:val="Prrafodelista"/>
        <w:jc w:val="center"/>
        <w:rPr>
          <w:rFonts w:ascii="Tempus Sans ITC" w:hAnsi="Tempus Sans ITC"/>
          <w:b/>
          <w:sz w:val="28"/>
          <w:szCs w:val="28"/>
        </w:rPr>
      </w:pPr>
      <w:r w:rsidRPr="00BF3DA5">
        <w:rPr>
          <w:rFonts w:ascii="Tempus Sans ITC" w:hAnsi="Tempus Sans ITC"/>
          <w:b/>
          <w:sz w:val="28"/>
          <w:szCs w:val="28"/>
        </w:rPr>
        <w:t>CONTACTENOS</w:t>
      </w:r>
    </w:p>
    <w:p w:rsidR="00BF3DA5" w:rsidRPr="00BF3DA5" w:rsidRDefault="00BF3DA5" w:rsidP="00BF3DA5">
      <w:pPr>
        <w:spacing w:after="0"/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>Estamos ubicados en Pacho Cundinamarca en la Calle 9 N° 25-02 Barrio La Palmita.</w:t>
      </w:r>
    </w:p>
    <w:p w:rsidR="00BF3DA5" w:rsidRPr="00BF3DA5" w:rsidRDefault="00BF3DA5" w:rsidP="00BF3DA5">
      <w:pPr>
        <w:spacing w:after="0"/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 xml:space="preserve">Teléfono fijo: (1) 8541023 </w:t>
      </w:r>
    </w:p>
    <w:p w:rsidR="00BF3DA5" w:rsidRPr="00BF3DA5" w:rsidRDefault="00BF3DA5" w:rsidP="00BF3DA5">
      <w:pPr>
        <w:spacing w:after="0"/>
        <w:jc w:val="both"/>
        <w:rPr>
          <w:rFonts w:ascii="Kristen ITC" w:hAnsi="Kristen ITC"/>
          <w:sz w:val="20"/>
          <w:szCs w:val="20"/>
        </w:rPr>
      </w:pPr>
      <w:r w:rsidRPr="00BF3DA5">
        <w:rPr>
          <w:rFonts w:ascii="Kristen ITC" w:hAnsi="Kristen ITC"/>
          <w:sz w:val="20"/>
          <w:szCs w:val="20"/>
        </w:rPr>
        <w:t>Celular: 321 471 9792</w:t>
      </w:r>
    </w:p>
    <w:p w:rsidR="00BF3DA5" w:rsidRDefault="00BF3DA5" w:rsidP="00BF3DA5">
      <w:pPr>
        <w:spacing w:after="0"/>
        <w:jc w:val="both"/>
      </w:pPr>
      <w:r w:rsidRPr="00BF3DA5">
        <w:rPr>
          <w:rFonts w:ascii="Kristen ITC" w:hAnsi="Kristen ITC"/>
          <w:sz w:val="20"/>
          <w:szCs w:val="20"/>
        </w:rPr>
        <w:t>E-mail:</w:t>
      </w:r>
      <w:r>
        <w:t xml:space="preserve"> </w:t>
      </w:r>
      <w:hyperlink r:id="rId6" w:history="1">
        <w:r w:rsidRPr="00C33501">
          <w:rPr>
            <w:rStyle w:val="Hipervnculo"/>
          </w:rPr>
          <w:t>asprocafe@yahoo.es</w:t>
        </w:r>
      </w:hyperlink>
      <w:r>
        <w:t xml:space="preserve"> </w:t>
      </w:r>
    </w:p>
    <w:p w:rsidR="00BF3DA5" w:rsidRDefault="00BF3DA5" w:rsidP="00BF3DA5">
      <w:pPr>
        <w:spacing w:after="0"/>
        <w:jc w:val="both"/>
      </w:pPr>
      <w:r>
        <w:t xml:space="preserve">            </w:t>
      </w:r>
      <w:hyperlink r:id="rId7" w:history="1">
        <w:r w:rsidRPr="00C33501">
          <w:rPr>
            <w:rStyle w:val="Hipervnculo"/>
          </w:rPr>
          <w:t>juanelopez_55@hotmil.com</w:t>
        </w:r>
      </w:hyperlink>
    </w:p>
    <w:p w:rsidR="00BF3DA5" w:rsidRDefault="00BF3DA5" w:rsidP="00BF3DA5">
      <w:pPr>
        <w:spacing w:after="0"/>
        <w:jc w:val="both"/>
      </w:pPr>
      <w:r>
        <w:t xml:space="preserve">            </w:t>
      </w:r>
    </w:p>
    <w:p w:rsidR="005E1E16" w:rsidRDefault="005E1E16" w:rsidP="006B01F7">
      <w:pPr>
        <w:spacing w:after="0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p w:rsidR="00C83F70" w:rsidRDefault="00C83F70" w:rsidP="005E1E16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</w:p>
    <w:sectPr w:rsidR="00C83F70" w:rsidSect="00612C06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4A38"/>
    <w:multiLevelType w:val="hybridMultilevel"/>
    <w:tmpl w:val="74C8A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13"/>
    <w:rsid w:val="00044ECC"/>
    <w:rsid w:val="000A3EE2"/>
    <w:rsid w:val="000E5771"/>
    <w:rsid w:val="00190B50"/>
    <w:rsid w:val="00497755"/>
    <w:rsid w:val="004B0D4B"/>
    <w:rsid w:val="005E1E16"/>
    <w:rsid w:val="006B01F7"/>
    <w:rsid w:val="00745E31"/>
    <w:rsid w:val="007C5BAE"/>
    <w:rsid w:val="00AC5E2F"/>
    <w:rsid w:val="00B35D66"/>
    <w:rsid w:val="00BF3DA5"/>
    <w:rsid w:val="00C42F13"/>
    <w:rsid w:val="00C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F5F7-083C-445A-AA2A-1C7006A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D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3DA5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anelopez_55@hot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rocafe@yaho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IMPACT-PC35</dc:creator>
  <cp:keywords/>
  <dc:description/>
  <cp:lastModifiedBy>IMPACT-PC35</cp:lastModifiedBy>
  <cp:revision>2</cp:revision>
  <dcterms:created xsi:type="dcterms:W3CDTF">2018-07-12T23:02:00Z</dcterms:created>
  <dcterms:modified xsi:type="dcterms:W3CDTF">2018-07-12T23:02:00Z</dcterms:modified>
</cp:coreProperties>
</file>